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3A" w:rsidRDefault="00166F4F" w:rsidP="0086773A">
      <w:pPr>
        <w:jc w:val="center"/>
        <w:rPr>
          <w:rFonts w:ascii="Arial" w:hAnsi="Arial" w:cs="Arial"/>
          <w:b/>
          <w:sz w:val="28"/>
          <w:szCs w:val="28"/>
        </w:rPr>
      </w:pPr>
      <w:r w:rsidRPr="0086773A">
        <w:rPr>
          <w:rFonts w:ascii="Arial" w:hAnsi="Arial" w:cs="Arial"/>
          <w:b/>
          <w:sz w:val="28"/>
          <w:szCs w:val="28"/>
        </w:rPr>
        <w:t xml:space="preserve">INTERNATIONAL GAS </w:t>
      </w:r>
      <w:smartTag w:uri="urn:schemas-microsoft-com:office:smarttags" w:element="place">
        <w:r w:rsidRPr="0086773A">
          <w:rPr>
            <w:rFonts w:ascii="Arial" w:hAnsi="Arial" w:cs="Arial"/>
            <w:b/>
            <w:sz w:val="28"/>
            <w:szCs w:val="28"/>
          </w:rPr>
          <w:t>UNION</w:t>
        </w:r>
      </w:smartTag>
      <w:r w:rsidRPr="0086773A">
        <w:rPr>
          <w:rFonts w:ascii="Arial" w:hAnsi="Arial" w:cs="Arial"/>
          <w:b/>
          <w:sz w:val="28"/>
          <w:szCs w:val="28"/>
        </w:rPr>
        <w:t xml:space="preserve"> – WORKING COMMITTEE 3 </w:t>
      </w:r>
    </w:p>
    <w:p w:rsidR="000E06EA" w:rsidRPr="0086773A" w:rsidRDefault="00166F4F" w:rsidP="0086773A">
      <w:pPr>
        <w:jc w:val="center"/>
        <w:rPr>
          <w:rFonts w:ascii="Arial" w:hAnsi="Arial" w:cs="Arial"/>
          <w:b/>
          <w:sz w:val="28"/>
          <w:szCs w:val="28"/>
        </w:rPr>
      </w:pPr>
      <w:r w:rsidRPr="0086773A">
        <w:rPr>
          <w:rFonts w:ascii="Arial" w:hAnsi="Arial" w:cs="Arial"/>
          <w:b/>
          <w:sz w:val="28"/>
          <w:szCs w:val="28"/>
        </w:rPr>
        <w:t>“</w:t>
      </w:r>
      <w:r w:rsidR="00144B5F" w:rsidRPr="0086773A">
        <w:rPr>
          <w:rFonts w:ascii="Arial" w:hAnsi="Arial" w:cs="Arial"/>
          <w:b/>
          <w:sz w:val="28"/>
          <w:szCs w:val="28"/>
        </w:rPr>
        <w:t xml:space="preserve">GAS </w:t>
      </w:r>
      <w:r w:rsidRPr="0086773A">
        <w:rPr>
          <w:rFonts w:ascii="Arial" w:hAnsi="Arial" w:cs="Arial"/>
          <w:b/>
          <w:sz w:val="28"/>
          <w:szCs w:val="28"/>
        </w:rPr>
        <w:t>TRANSMISSION”</w:t>
      </w:r>
    </w:p>
    <w:p w:rsidR="00166F4F" w:rsidRDefault="00166F4F">
      <w:pPr>
        <w:rPr>
          <w:rFonts w:ascii="Arial" w:hAnsi="Arial" w:cs="Arial"/>
          <w:b/>
        </w:rPr>
      </w:pPr>
    </w:p>
    <w:p w:rsidR="00166F4F" w:rsidRDefault="00166F4F">
      <w:pPr>
        <w:rPr>
          <w:rFonts w:ascii="Arial" w:hAnsi="Arial" w:cs="Arial"/>
          <w:b/>
        </w:rPr>
      </w:pPr>
    </w:p>
    <w:p w:rsidR="00166F4F" w:rsidRDefault="00166F4F">
      <w:pPr>
        <w:rPr>
          <w:rFonts w:ascii="Arial" w:hAnsi="Arial" w:cs="Arial"/>
          <w:b/>
        </w:rPr>
      </w:pPr>
      <w:r>
        <w:rPr>
          <w:rFonts w:ascii="Arial" w:hAnsi="Arial" w:cs="Arial"/>
          <w:b/>
        </w:rPr>
        <w:t>Study Group 3.2 “Integrity of gas transmission systems and environmental footprint reduction”</w:t>
      </w:r>
    </w:p>
    <w:p w:rsidR="00FB6C0D" w:rsidRDefault="00FB6C0D">
      <w:pPr>
        <w:rPr>
          <w:rFonts w:ascii="Arial" w:hAnsi="Arial" w:cs="Arial"/>
          <w:b/>
        </w:rPr>
      </w:pPr>
    </w:p>
    <w:p w:rsidR="009001B4" w:rsidRDefault="00166F4F" w:rsidP="009001B4">
      <w:pPr>
        <w:jc w:val="both"/>
        <w:rPr>
          <w:rFonts w:ascii="Arial" w:hAnsi="Arial" w:cs="Arial"/>
          <w:b/>
        </w:rPr>
      </w:pPr>
      <w:r>
        <w:rPr>
          <w:rFonts w:ascii="Arial" w:hAnsi="Arial" w:cs="Arial"/>
          <w:b/>
        </w:rPr>
        <w:t>Questionnaire</w:t>
      </w:r>
      <w:r w:rsidR="009001B4">
        <w:rPr>
          <w:rFonts w:ascii="Arial" w:hAnsi="Arial" w:cs="Arial"/>
          <w:b/>
        </w:rPr>
        <w:t xml:space="preserve"> about increasing influence of stakeholders in the design, construction and operation in the gas transmission industry</w:t>
      </w:r>
    </w:p>
    <w:p w:rsidR="00FB6C0D" w:rsidRDefault="00FB6C0D" w:rsidP="009001B4">
      <w:pPr>
        <w:jc w:val="both"/>
        <w:rPr>
          <w:rFonts w:ascii="Arial" w:hAnsi="Arial" w:cs="Arial"/>
          <w:b/>
        </w:rPr>
      </w:pPr>
    </w:p>
    <w:p w:rsidR="003A38B4" w:rsidRDefault="003A38B4" w:rsidP="009001B4">
      <w:pPr>
        <w:jc w:val="both"/>
        <w:rPr>
          <w:rFonts w:ascii="Arial" w:hAnsi="Arial" w:cs="Arial"/>
          <w:b/>
        </w:rPr>
      </w:pPr>
    </w:p>
    <w:p w:rsidR="001F64BF" w:rsidRDefault="001F64BF" w:rsidP="009001B4">
      <w:pPr>
        <w:jc w:val="both"/>
        <w:rPr>
          <w:rFonts w:ascii="Arial" w:hAnsi="Arial" w:cs="Arial"/>
          <w:b/>
        </w:rPr>
      </w:pPr>
    </w:p>
    <w:p w:rsidR="00891953" w:rsidRPr="00891953" w:rsidRDefault="00891953">
      <w:pPr>
        <w:rPr>
          <w:rFonts w:ascii="Arial" w:hAnsi="Arial" w:cs="Arial"/>
          <w:b/>
        </w:rPr>
      </w:pPr>
      <w:r w:rsidRPr="00891953">
        <w:rPr>
          <w:rFonts w:ascii="Arial" w:hAnsi="Arial" w:cs="Arial"/>
          <w:b/>
          <w:highlight w:val="lightGray"/>
        </w:rPr>
        <w:t>G</w:t>
      </w:r>
      <w:r>
        <w:rPr>
          <w:rFonts w:ascii="Arial" w:hAnsi="Arial" w:cs="Arial"/>
          <w:b/>
          <w:highlight w:val="lightGray"/>
        </w:rPr>
        <w:t>ENERAL INFORMATION ABOUT THE QUE</w:t>
      </w:r>
      <w:r w:rsidRPr="00891953">
        <w:rPr>
          <w:rFonts w:ascii="Arial" w:hAnsi="Arial" w:cs="Arial"/>
          <w:b/>
          <w:highlight w:val="lightGray"/>
        </w:rPr>
        <w:t>STIONNAIRE</w:t>
      </w:r>
    </w:p>
    <w:p w:rsidR="00891953" w:rsidRDefault="00891953">
      <w:pPr>
        <w:rPr>
          <w:rFonts w:ascii="Arial" w:hAnsi="Arial" w:cs="Arial"/>
          <w:b/>
        </w:rPr>
      </w:pPr>
    </w:p>
    <w:p w:rsidR="00166F4F" w:rsidRPr="00284DBD" w:rsidRDefault="00284DBD">
      <w:pPr>
        <w:rPr>
          <w:rFonts w:ascii="Arial" w:hAnsi="Arial" w:cs="Arial"/>
          <w:b/>
        </w:rPr>
      </w:pPr>
      <w:r w:rsidRPr="00284DBD">
        <w:rPr>
          <w:rFonts w:ascii="Arial" w:hAnsi="Arial" w:cs="Arial"/>
          <w:b/>
        </w:rPr>
        <w:t>SCOPE</w:t>
      </w:r>
      <w:r w:rsidR="009C3DBE">
        <w:rPr>
          <w:rFonts w:ascii="Arial" w:hAnsi="Arial" w:cs="Arial"/>
          <w:b/>
        </w:rPr>
        <w:t xml:space="preserve"> OF SG 3.2</w:t>
      </w:r>
    </w:p>
    <w:p w:rsidR="00284DBD" w:rsidRDefault="00284DBD" w:rsidP="00284DBD">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686E41" w:rsidRDefault="001235BB" w:rsidP="00284DBD">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The Study Group 3.2 aims t</w:t>
      </w:r>
      <w:r w:rsidR="009C3DBE" w:rsidRPr="009C3DBE">
        <w:rPr>
          <w:rFonts w:ascii="Arial" w:hAnsi="Arial" w:cs="Arial"/>
          <w:b/>
        </w:rPr>
        <w:t xml:space="preserve">o investigate </w:t>
      </w:r>
      <w:r w:rsidR="00686E41">
        <w:rPr>
          <w:rFonts w:ascii="Arial" w:hAnsi="Arial" w:cs="Arial"/>
          <w:b/>
        </w:rPr>
        <w:t>two items strongly linked each other:</w:t>
      </w:r>
    </w:p>
    <w:p w:rsidR="00686E41" w:rsidRDefault="00686E41" w:rsidP="00284DBD">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284DBD" w:rsidRDefault="00686E41" w:rsidP="001E5BF2">
      <w:pPr>
        <w:numPr>
          <w:ilvl w:val="0"/>
          <w:numId w:val="10"/>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T</w:t>
      </w:r>
      <w:r w:rsidR="001235BB">
        <w:rPr>
          <w:rFonts w:ascii="Arial" w:hAnsi="Arial" w:cs="Arial"/>
          <w:b/>
        </w:rPr>
        <w:t xml:space="preserve">he legislative </w:t>
      </w:r>
      <w:r w:rsidR="0008003B">
        <w:rPr>
          <w:rFonts w:ascii="Arial" w:hAnsi="Arial" w:cs="Arial"/>
          <w:b/>
        </w:rPr>
        <w:t xml:space="preserve">future </w:t>
      </w:r>
      <w:r w:rsidR="001235BB">
        <w:rPr>
          <w:rFonts w:ascii="Arial" w:hAnsi="Arial" w:cs="Arial"/>
          <w:b/>
        </w:rPr>
        <w:t>trend</w:t>
      </w:r>
      <w:r w:rsidR="0008003B">
        <w:rPr>
          <w:rFonts w:ascii="Arial" w:hAnsi="Arial" w:cs="Arial"/>
          <w:b/>
        </w:rPr>
        <w:t>s</w:t>
      </w:r>
      <w:r w:rsidR="001235BB">
        <w:rPr>
          <w:rFonts w:ascii="Arial" w:hAnsi="Arial" w:cs="Arial"/>
          <w:b/>
        </w:rPr>
        <w:t xml:space="preserve"> in the last years</w:t>
      </w:r>
      <w:r w:rsidR="001E5BF2">
        <w:rPr>
          <w:rFonts w:ascii="Arial" w:hAnsi="Arial" w:cs="Arial"/>
          <w:b/>
        </w:rPr>
        <w:t xml:space="preserve"> (</w:t>
      </w:r>
      <w:r w:rsidR="001235BB">
        <w:rPr>
          <w:rFonts w:ascii="Arial" w:hAnsi="Arial" w:cs="Arial"/>
          <w:b/>
        </w:rPr>
        <w:t>and what can be expected in the ne</w:t>
      </w:r>
      <w:r w:rsidR="0008003B">
        <w:rPr>
          <w:rFonts w:ascii="Arial" w:hAnsi="Arial" w:cs="Arial"/>
          <w:b/>
        </w:rPr>
        <w:t>ar</w:t>
      </w:r>
      <w:r w:rsidR="001235BB">
        <w:rPr>
          <w:rFonts w:ascii="Arial" w:hAnsi="Arial" w:cs="Arial"/>
          <w:b/>
        </w:rPr>
        <w:t xml:space="preserve"> future</w:t>
      </w:r>
      <w:r w:rsidR="001E5BF2">
        <w:rPr>
          <w:rFonts w:ascii="Arial" w:hAnsi="Arial" w:cs="Arial"/>
          <w:b/>
        </w:rPr>
        <w:t>)</w:t>
      </w:r>
      <w:r w:rsidR="001235BB">
        <w:rPr>
          <w:rFonts w:ascii="Arial" w:hAnsi="Arial" w:cs="Arial"/>
          <w:b/>
        </w:rPr>
        <w:t xml:space="preserve"> at </w:t>
      </w:r>
      <w:r w:rsidR="009C3DBE" w:rsidRPr="009C3DBE">
        <w:rPr>
          <w:rFonts w:ascii="Arial" w:hAnsi="Arial" w:cs="Arial"/>
          <w:b/>
        </w:rPr>
        <w:t xml:space="preserve">national and international </w:t>
      </w:r>
      <w:r w:rsidR="001235BB">
        <w:rPr>
          <w:rFonts w:ascii="Arial" w:hAnsi="Arial" w:cs="Arial"/>
          <w:b/>
        </w:rPr>
        <w:t xml:space="preserve">level about the </w:t>
      </w:r>
      <w:r w:rsidR="009C3DBE" w:rsidRPr="009C3DBE">
        <w:rPr>
          <w:rFonts w:ascii="Arial" w:hAnsi="Arial" w:cs="Arial"/>
          <w:b/>
        </w:rPr>
        <w:t xml:space="preserve">safety and environmental </w:t>
      </w:r>
      <w:r w:rsidR="001235BB">
        <w:rPr>
          <w:rFonts w:ascii="Arial" w:hAnsi="Arial" w:cs="Arial"/>
          <w:b/>
        </w:rPr>
        <w:t>matters.</w:t>
      </w:r>
      <w:r>
        <w:rPr>
          <w:rFonts w:ascii="Arial" w:hAnsi="Arial" w:cs="Arial"/>
          <w:b/>
        </w:rPr>
        <w:t xml:space="preserve"> </w:t>
      </w:r>
      <w:r w:rsidR="001235BB">
        <w:rPr>
          <w:rFonts w:ascii="Arial" w:hAnsi="Arial" w:cs="Arial"/>
          <w:b/>
        </w:rPr>
        <w:t>Particularly this investigation shall identify</w:t>
      </w:r>
      <w:r w:rsidR="001E5BF2">
        <w:rPr>
          <w:rFonts w:ascii="Arial" w:hAnsi="Arial" w:cs="Arial"/>
          <w:b/>
        </w:rPr>
        <w:t xml:space="preserve"> if </w:t>
      </w:r>
      <w:r w:rsidR="009C3DBE" w:rsidRPr="009C3DBE">
        <w:rPr>
          <w:rFonts w:ascii="Arial" w:hAnsi="Arial" w:cs="Arial"/>
          <w:b/>
        </w:rPr>
        <w:t>the</w:t>
      </w:r>
      <w:r w:rsidR="001235BB">
        <w:rPr>
          <w:rFonts w:ascii="Arial" w:hAnsi="Arial" w:cs="Arial"/>
          <w:b/>
        </w:rPr>
        <w:t xml:space="preserve"> changes in the </w:t>
      </w:r>
      <w:r w:rsidR="009C3DBE" w:rsidRPr="009C3DBE">
        <w:rPr>
          <w:rFonts w:ascii="Arial" w:hAnsi="Arial" w:cs="Arial"/>
          <w:b/>
        </w:rPr>
        <w:t xml:space="preserve">regulation </w:t>
      </w:r>
      <w:r w:rsidR="001235BB">
        <w:rPr>
          <w:rFonts w:ascii="Arial" w:hAnsi="Arial" w:cs="Arial"/>
          <w:b/>
        </w:rPr>
        <w:t xml:space="preserve">have been </w:t>
      </w:r>
      <w:r w:rsidR="009C3DBE" w:rsidRPr="009C3DBE">
        <w:rPr>
          <w:rFonts w:ascii="Arial" w:hAnsi="Arial" w:cs="Arial"/>
          <w:b/>
        </w:rPr>
        <w:t xml:space="preserve">issued by the authorities alone or in close cooperation with gas transmission companies and </w:t>
      </w:r>
      <w:r>
        <w:rPr>
          <w:rFonts w:ascii="Arial" w:hAnsi="Arial" w:cs="Arial"/>
          <w:b/>
        </w:rPr>
        <w:t xml:space="preserve">the role, if any, of </w:t>
      </w:r>
      <w:r w:rsidR="009C3DBE" w:rsidRPr="009C3DBE">
        <w:rPr>
          <w:rFonts w:ascii="Arial" w:hAnsi="Arial" w:cs="Arial"/>
          <w:b/>
        </w:rPr>
        <w:t>other stake</w:t>
      </w:r>
      <w:r w:rsidR="009C3DBE">
        <w:rPr>
          <w:rFonts w:ascii="Arial" w:hAnsi="Arial" w:cs="Arial"/>
          <w:b/>
        </w:rPr>
        <w:t>h</w:t>
      </w:r>
      <w:r w:rsidR="009C3DBE" w:rsidRPr="009C3DBE">
        <w:rPr>
          <w:rFonts w:ascii="Arial" w:hAnsi="Arial" w:cs="Arial"/>
          <w:b/>
        </w:rPr>
        <w:t>olders</w:t>
      </w:r>
      <w:r w:rsidR="001E5BF2">
        <w:rPr>
          <w:rFonts w:ascii="Arial" w:hAnsi="Arial" w:cs="Arial"/>
          <w:b/>
        </w:rPr>
        <w:t xml:space="preserve"> and if </w:t>
      </w:r>
      <w:r w:rsidR="001235BB">
        <w:rPr>
          <w:rFonts w:ascii="Arial" w:hAnsi="Arial" w:cs="Arial"/>
          <w:b/>
        </w:rPr>
        <w:t>the</w:t>
      </w:r>
      <w:r>
        <w:rPr>
          <w:rFonts w:ascii="Arial" w:hAnsi="Arial" w:cs="Arial"/>
          <w:b/>
        </w:rPr>
        <w:t xml:space="preserve"> gas transmission companies had</w:t>
      </w:r>
      <w:r w:rsidR="001235BB">
        <w:rPr>
          <w:rFonts w:ascii="Arial" w:hAnsi="Arial" w:cs="Arial"/>
          <w:b/>
        </w:rPr>
        <w:t xml:space="preserve"> or have to develop tools and policies for </w:t>
      </w:r>
      <w:r>
        <w:rPr>
          <w:rFonts w:ascii="Arial" w:hAnsi="Arial" w:cs="Arial"/>
          <w:b/>
        </w:rPr>
        <w:t xml:space="preserve">supporting </w:t>
      </w:r>
      <w:r w:rsidR="0008003B">
        <w:rPr>
          <w:rFonts w:ascii="Arial" w:hAnsi="Arial" w:cs="Arial"/>
          <w:b/>
        </w:rPr>
        <w:t>their</w:t>
      </w:r>
      <w:r>
        <w:rPr>
          <w:rFonts w:ascii="Arial" w:hAnsi="Arial" w:cs="Arial"/>
          <w:b/>
        </w:rPr>
        <w:t xml:space="preserve"> position</w:t>
      </w:r>
      <w:r w:rsidR="0008003B">
        <w:rPr>
          <w:rFonts w:ascii="Arial" w:hAnsi="Arial" w:cs="Arial"/>
          <w:b/>
        </w:rPr>
        <w:t xml:space="preserve"> </w:t>
      </w:r>
      <w:r>
        <w:rPr>
          <w:rFonts w:ascii="Arial" w:hAnsi="Arial" w:cs="Arial"/>
          <w:b/>
        </w:rPr>
        <w:t>towards these changes.</w:t>
      </w:r>
    </w:p>
    <w:p w:rsidR="00686E41" w:rsidRDefault="00686E41" w:rsidP="00686E41">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686E41" w:rsidRDefault="00686E41" w:rsidP="00686E41">
      <w:pPr>
        <w:numPr>
          <w:ilvl w:val="0"/>
          <w:numId w:val="10"/>
        </w:num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The </w:t>
      </w:r>
      <w:r w:rsidR="00A4791A">
        <w:rPr>
          <w:rFonts w:ascii="Arial" w:hAnsi="Arial" w:cs="Arial"/>
          <w:b/>
        </w:rPr>
        <w:t>topics with increased p</w:t>
      </w:r>
      <w:r>
        <w:rPr>
          <w:rFonts w:ascii="Arial" w:hAnsi="Arial" w:cs="Arial"/>
          <w:b/>
        </w:rPr>
        <w:t xml:space="preserve">ressure </w:t>
      </w:r>
      <w:r w:rsidR="00A4791A">
        <w:rPr>
          <w:rFonts w:ascii="Arial" w:hAnsi="Arial" w:cs="Arial"/>
          <w:b/>
        </w:rPr>
        <w:t>from Regulators,</w:t>
      </w:r>
      <w:r>
        <w:rPr>
          <w:rFonts w:ascii="Arial" w:hAnsi="Arial" w:cs="Arial"/>
          <w:b/>
        </w:rPr>
        <w:t xml:space="preserve"> the Public and</w:t>
      </w:r>
      <w:r w:rsidR="00A4791A">
        <w:rPr>
          <w:rFonts w:ascii="Arial" w:hAnsi="Arial" w:cs="Arial"/>
          <w:b/>
        </w:rPr>
        <w:t>/or</w:t>
      </w:r>
      <w:r>
        <w:rPr>
          <w:rFonts w:ascii="Arial" w:hAnsi="Arial" w:cs="Arial"/>
          <w:b/>
        </w:rPr>
        <w:t xml:space="preserve"> the Mass Media, the request</w:t>
      </w:r>
      <w:r w:rsidR="00A4791A">
        <w:rPr>
          <w:rFonts w:ascii="Arial" w:hAnsi="Arial" w:cs="Arial"/>
          <w:b/>
        </w:rPr>
        <w:t>s</w:t>
      </w:r>
      <w:r>
        <w:rPr>
          <w:rFonts w:ascii="Arial" w:hAnsi="Arial" w:cs="Arial"/>
          <w:b/>
        </w:rPr>
        <w:t xml:space="preserve"> coming from these stakeholders and the tools available or that can be improved for making the relationships with the gas transmission industries more constructive avoiding conflicts.   </w:t>
      </w:r>
    </w:p>
    <w:p w:rsidR="00DA25FF" w:rsidRDefault="00DA25FF" w:rsidP="0050623E">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A4791A" w:rsidRDefault="0050623E" w:rsidP="00A4791A">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This </w:t>
      </w:r>
      <w:r w:rsidR="00DA25FF">
        <w:rPr>
          <w:rFonts w:ascii="Arial" w:hAnsi="Arial" w:cs="Arial"/>
          <w:b/>
        </w:rPr>
        <w:t>investigation</w:t>
      </w:r>
      <w:r>
        <w:rPr>
          <w:rFonts w:ascii="Arial" w:hAnsi="Arial" w:cs="Arial"/>
          <w:b/>
        </w:rPr>
        <w:t xml:space="preserve"> </w:t>
      </w:r>
      <w:r w:rsidR="00A4791A">
        <w:rPr>
          <w:rFonts w:ascii="Arial" w:hAnsi="Arial" w:cs="Arial"/>
          <w:b/>
        </w:rPr>
        <w:t xml:space="preserve">shall identify the </w:t>
      </w:r>
      <w:r w:rsidR="00A4791A" w:rsidRPr="00A4791A">
        <w:rPr>
          <w:rFonts w:ascii="Arial" w:hAnsi="Arial" w:cs="Arial"/>
          <w:b/>
        </w:rPr>
        <w:t xml:space="preserve">recent trends in regulating policies, the key stakeholders that are active in the process, the involvement of pipeline operators in the process, and the emerging issues </w:t>
      </w:r>
      <w:r w:rsidR="00A4791A">
        <w:rPr>
          <w:rFonts w:ascii="Arial" w:hAnsi="Arial" w:cs="Arial"/>
          <w:b/>
        </w:rPr>
        <w:t xml:space="preserve">affecting the Gas Transmission Industry, </w:t>
      </w:r>
      <w:r w:rsidR="00A4791A" w:rsidRPr="00A4791A">
        <w:rPr>
          <w:rFonts w:ascii="Arial" w:hAnsi="Arial" w:cs="Arial"/>
          <w:b/>
        </w:rPr>
        <w:t>current best practices and new options to deal with them</w:t>
      </w:r>
      <w:r w:rsidR="00A4791A">
        <w:rPr>
          <w:rFonts w:ascii="Arial" w:hAnsi="Arial" w:cs="Arial"/>
          <w:b/>
        </w:rPr>
        <w:t xml:space="preserve">, the gaps to be fulfilled for  strengthening the position of the industry.  </w:t>
      </w:r>
    </w:p>
    <w:p w:rsidR="00DA25FF" w:rsidRDefault="00DA25FF" w:rsidP="0050623E">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DA25FF" w:rsidRDefault="00DA25FF" w:rsidP="0050623E">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From the experiences and the indications that will be collected the SG 3.2 aims at identifying the items to be further analysed and studied in its future activity for giving at the next World Gas Conference elements for an open and complete discussion among the Participants </w:t>
      </w:r>
      <w:r w:rsidRPr="00CB451C">
        <w:rPr>
          <w:rFonts w:ascii="Arial" w:hAnsi="Arial" w:cs="Arial"/>
          <w:b/>
        </w:rPr>
        <w:t xml:space="preserve">about </w:t>
      </w:r>
      <w:r>
        <w:rPr>
          <w:rFonts w:ascii="Arial" w:hAnsi="Arial" w:cs="Arial"/>
          <w:b/>
        </w:rPr>
        <w:t xml:space="preserve">the </w:t>
      </w:r>
      <w:r w:rsidRPr="00CB451C">
        <w:rPr>
          <w:rFonts w:ascii="Arial" w:hAnsi="Arial" w:cs="Arial"/>
          <w:b/>
        </w:rPr>
        <w:t>increasing influence of stakeholders in the design, construction and operation</w:t>
      </w:r>
      <w:r w:rsidR="00A4791A">
        <w:rPr>
          <w:rFonts w:ascii="Arial" w:hAnsi="Arial" w:cs="Arial"/>
          <w:b/>
        </w:rPr>
        <w:t xml:space="preserve"> and decommissioning</w:t>
      </w:r>
      <w:r>
        <w:rPr>
          <w:rFonts w:ascii="Arial" w:hAnsi="Arial" w:cs="Arial"/>
          <w:b/>
        </w:rPr>
        <w:t xml:space="preserve">.  </w:t>
      </w:r>
    </w:p>
    <w:p w:rsidR="00DA25FF" w:rsidRDefault="00DA25FF" w:rsidP="0050623E">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50623E" w:rsidRDefault="0050623E">
      <w:pPr>
        <w:rPr>
          <w:rFonts w:ascii="Arial" w:hAnsi="Arial" w:cs="Arial"/>
          <w:b/>
        </w:rPr>
      </w:pPr>
    </w:p>
    <w:p w:rsidR="00DA25FF" w:rsidRDefault="00DA25FF">
      <w:pPr>
        <w:rPr>
          <w:rFonts w:ascii="Arial" w:hAnsi="Arial" w:cs="Arial"/>
          <w:b/>
        </w:rPr>
      </w:pPr>
    </w:p>
    <w:p w:rsidR="00DA25FF" w:rsidRDefault="00DA25FF">
      <w:pPr>
        <w:rPr>
          <w:rFonts w:ascii="Arial" w:hAnsi="Arial" w:cs="Arial"/>
          <w:b/>
        </w:rPr>
      </w:pPr>
    </w:p>
    <w:p w:rsidR="00AE0243" w:rsidRDefault="00AE0243" w:rsidP="00AE0243">
      <w:pPr>
        <w:rPr>
          <w:rFonts w:ascii="Arial" w:hAnsi="Arial" w:cs="Arial"/>
          <w:b/>
        </w:rPr>
      </w:pPr>
      <w:r>
        <w:rPr>
          <w:rFonts w:ascii="Arial" w:hAnsi="Arial" w:cs="Arial"/>
          <w:b/>
        </w:rPr>
        <w:t xml:space="preserve">QUESTIONNAIRE STRUCTURE AND </w:t>
      </w:r>
      <w:r w:rsidRPr="00753810">
        <w:rPr>
          <w:rFonts w:ascii="Arial" w:hAnsi="Arial" w:cs="Arial"/>
          <w:b/>
        </w:rPr>
        <w:t xml:space="preserve">GUIDELINES FOR THE </w:t>
      </w:r>
      <w:r>
        <w:rPr>
          <w:rFonts w:ascii="Arial" w:hAnsi="Arial" w:cs="Arial"/>
          <w:b/>
        </w:rPr>
        <w:t>COMPILER</w:t>
      </w:r>
    </w:p>
    <w:p w:rsidR="00A17175" w:rsidRDefault="00AE0243" w:rsidP="00A17175">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The questionnaire </w:t>
      </w:r>
      <w:r w:rsidR="00A17175">
        <w:rPr>
          <w:rFonts w:ascii="Arial" w:hAnsi="Arial" w:cs="Arial"/>
          <w:b/>
        </w:rPr>
        <w:t>shal</w:t>
      </w:r>
      <w:r w:rsidR="00A17175" w:rsidRPr="00615BFC">
        <w:rPr>
          <w:rFonts w:ascii="Arial" w:hAnsi="Arial" w:cs="Arial"/>
          <w:b/>
        </w:rPr>
        <w:t>l</w:t>
      </w:r>
      <w:r w:rsidR="00A17175">
        <w:rPr>
          <w:rFonts w:ascii="Arial" w:hAnsi="Arial" w:cs="Arial"/>
          <w:b/>
        </w:rPr>
        <w:t xml:space="preserve"> monitor:</w:t>
      </w:r>
    </w:p>
    <w:p w:rsidR="00A17175" w:rsidRDefault="00A17175" w:rsidP="00A17175">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A17175" w:rsidRDefault="00A17175" w:rsidP="00A17175">
      <w:pPr>
        <w:numPr>
          <w:ilvl w:val="0"/>
          <w:numId w:val="2"/>
        </w:numPr>
        <w:pBdr>
          <w:top w:val="single" w:sz="4" w:space="1" w:color="auto"/>
          <w:left w:val="single" w:sz="4" w:space="4" w:color="auto"/>
          <w:bottom w:val="single" w:sz="4" w:space="1" w:color="auto"/>
          <w:right w:val="single" w:sz="4" w:space="4" w:color="auto"/>
        </w:pBdr>
        <w:shd w:val="clear" w:color="auto" w:fill="FFFF99"/>
        <w:tabs>
          <w:tab w:val="clear" w:pos="720"/>
          <w:tab w:val="num" w:pos="360"/>
        </w:tabs>
        <w:ind w:left="360"/>
        <w:jc w:val="both"/>
        <w:rPr>
          <w:rFonts w:ascii="Arial" w:hAnsi="Arial" w:cs="Arial"/>
          <w:b/>
        </w:rPr>
      </w:pPr>
      <w:r>
        <w:rPr>
          <w:rFonts w:ascii="Arial" w:hAnsi="Arial" w:cs="Arial"/>
          <w:b/>
        </w:rPr>
        <w:t xml:space="preserve">If and how the </w:t>
      </w:r>
      <w:r w:rsidRPr="00615BFC">
        <w:rPr>
          <w:rFonts w:ascii="Arial" w:hAnsi="Arial" w:cs="Arial"/>
          <w:b/>
        </w:rPr>
        <w:t xml:space="preserve">influence of governmental bodies </w:t>
      </w:r>
      <w:r>
        <w:rPr>
          <w:rFonts w:ascii="Arial" w:hAnsi="Arial" w:cs="Arial"/>
          <w:b/>
        </w:rPr>
        <w:t xml:space="preserve">has been increased in the last years through new </w:t>
      </w:r>
      <w:r w:rsidR="00A4791A">
        <w:rPr>
          <w:rFonts w:ascii="Arial" w:hAnsi="Arial" w:cs="Arial"/>
          <w:b/>
        </w:rPr>
        <w:t>regulatory</w:t>
      </w:r>
      <w:r>
        <w:rPr>
          <w:rFonts w:ascii="Arial" w:hAnsi="Arial" w:cs="Arial"/>
          <w:b/>
        </w:rPr>
        <w:t xml:space="preserve"> requirements </w:t>
      </w:r>
      <w:r w:rsidRPr="00615BFC">
        <w:rPr>
          <w:rFonts w:ascii="Arial" w:hAnsi="Arial" w:cs="Arial"/>
          <w:b/>
        </w:rPr>
        <w:t xml:space="preserve">with regard </w:t>
      </w:r>
      <w:r>
        <w:rPr>
          <w:rFonts w:ascii="Arial" w:hAnsi="Arial" w:cs="Arial"/>
          <w:b/>
        </w:rPr>
        <w:t>t</w:t>
      </w:r>
      <w:r w:rsidRPr="00615BFC">
        <w:rPr>
          <w:rFonts w:ascii="Arial" w:hAnsi="Arial" w:cs="Arial"/>
          <w:b/>
        </w:rPr>
        <w:t>o the design, construction</w:t>
      </w:r>
      <w:r w:rsidR="00A4791A">
        <w:rPr>
          <w:rFonts w:ascii="Arial" w:hAnsi="Arial" w:cs="Arial"/>
          <w:b/>
        </w:rPr>
        <w:t xml:space="preserve">, </w:t>
      </w:r>
      <w:r w:rsidRPr="00615BFC">
        <w:rPr>
          <w:rFonts w:ascii="Arial" w:hAnsi="Arial" w:cs="Arial"/>
          <w:b/>
        </w:rPr>
        <w:t>operation</w:t>
      </w:r>
      <w:r w:rsidR="00A4791A">
        <w:rPr>
          <w:rFonts w:ascii="Arial" w:hAnsi="Arial" w:cs="Arial"/>
          <w:b/>
        </w:rPr>
        <w:t xml:space="preserve"> and decommissioning</w:t>
      </w:r>
      <w:r w:rsidRPr="00615BFC">
        <w:rPr>
          <w:rFonts w:ascii="Arial" w:hAnsi="Arial" w:cs="Arial"/>
          <w:b/>
        </w:rPr>
        <w:t xml:space="preserve"> of gas transmission systems (safety and environmental issues)</w:t>
      </w:r>
      <w:r>
        <w:rPr>
          <w:rFonts w:ascii="Arial" w:hAnsi="Arial" w:cs="Arial"/>
          <w:b/>
        </w:rPr>
        <w:t>.</w:t>
      </w:r>
      <w:r w:rsidRPr="00615BFC">
        <w:rPr>
          <w:rFonts w:ascii="Arial" w:hAnsi="Arial" w:cs="Arial"/>
          <w:b/>
        </w:rPr>
        <w:t xml:space="preserve"> </w:t>
      </w:r>
    </w:p>
    <w:p w:rsidR="00A17175" w:rsidRDefault="00A17175" w:rsidP="00A17175">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A17175" w:rsidRPr="00615BFC" w:rsidRDefault="00A4791A" w:rsidP="00A17175">
      <w:pPr>
        <w:numPr>
          <w:ilvl w:val="0"/>
          <w:numId w:val="2"/>
        </w:numPr>
        <w:pBdr>
          <w:top w:val="single" w:sz="4" w:space="1" w:color="auto"/>
          <w:left w:val="single" w:sz="4" w:space="4" w:color="auto"/>
          <w:bottom w:val="single" w:sz="4" w:space="1" w:color="auto"/>
          <w:right w:val="single" w:sz="4" w:space="4" w:color="auto"/>
        </w:pBdr>
        <w:shd w:val="clear" w:color="auto" w:fill="FFFF99"/>
        <w:tabs>
          <w:tab w:val="clear" w:pos="720"/>
          <w:tab w:val="num" w:pos="360"/>
        </w:tabs>
        <w:ind w:left="360"/>
        <w:jc w:val="both"/>
        <w:rPr>
          <w:rFonts w:ascii="Arial" w:hAnsi="Arial" w:cs="Arial"/>
          <w:b/>
        </w:rPr>
      </w:pPr>
      <w:r>
        <w:rPr>
          <w:rFonts w:ascii="Arial" w:hAnsi="Arial" w:cs="Arial"/>
          <w:b/>
        </w:rPr>
        <w:t>If new reguklatory</w:t>
      </w:r>
      <w:r w:rsidR="00A17175">
        <w:rPr>
          <w:rFonts w:ascii="Arial" w:hAnsi="Arial" w:cs="Arial"/>
          <w:b/>
        </w:rPr>
        <w:t xml:space="preserve"> requirements in the field of safety or environment are expected in the next years and the roles that can be played by the gas transmission Company;</w:t>
      </w:r>
    </w:p>
    <w:p w:rsidR="00A17175" w:rsidRDefault="00A17175" w:rsidP="00A17175">
      <w:pPr>
        <w:pBdr>
          <w:top w:val="single" w:sz="4" w:space="1" w:color="auto"/>
          <w:left w:val="single" w:sz="4" w:space="4" w:color="auto"/>
          <w:bottom w:val="single" w:sz="4" w:space="1" w:color="auto"/>
          <w:right w:val="single" w:sz="4" w:space="4" w:color="auto"/>
        </w:pBdr>
        <w:shd w:val="clear" w:color="auto" w:fill="FFFF99"/>
        <w:ind w:firstLine="60"/>
        <w:jc w:val="both"/>
        <w:rPr>
          <w:rFonts w:ascii="Arial" w:hAnsi="Arial" w:cs="Arial"/>
          <w:b/>
        </w:rPr>
      </w:pPr>
    </w:p>
    <w:p w:rsidR="00A17175" w:rsidRPr="00615BFC" w:rsidRDefault="00A17175" w:rsidP="00A17175">
      <w:pPr>
        <w:numPr>
          <w:ilvl w:val="0"/>
          <w:numId w:val="2"/>
        </w:numPr>
        <w:pBdr>
          <w:top w:val="single" w:sz="4" w:space="1" w:color="auto"/>
          <w:left w:val="single" w:sz="4" w:space="4" w:color="auto"/>
          <w:bottom w:val="single" w:sz="4" w:space="1" w:color="auto"/>
          <w:right w:val="single" w:sz="4" w:space="4" w:color="auto"/>
        </w:pBdr>
        <w:shd w:val="clear" w:color="auto" w:fill="FFFF99"/>
        <w:tabs>
          <w:tab w:val="clear" w:pos="720"/>
          <w:tab w:val="num" w:pos="360"/>
        </w:tabs>
        <w:ind w:left="360"/>
        <w:jc w:val="both"/>
        <w:rPr>
          <w:rFonts w:ascii="Arial" w:hAnsi="Arial" w:cs="Arial"/>
          <w:b/>
        </w:rPr>
      </w:pPr>
      <w:r>
        <w:rPr>
          <w:rFonts w:ascii="Arial" w:hAnsi="Arial" w:cs="Arial"/>
          <w:b/>
        </w:rPr>
        <w:t>Which processes and activities of the Gas Trans</w:t>
      </w:r>
      <w:r w:rsidR="00A4791A">
        <w:rPr>
          <w:rFonts w:ascii="Arial" w:hAnsi="Arial" w:cs="Arial"/>
          <w:b/>
        </w:rPr>
        <w:t>mission Companies are more a</w:t>
      </w:r>
      <w:r>
        <w:rPr>
          <w:rFonts w:ascii="Arial" w:hAnsi="Arial" w:cs="Arial"/>
          <w:b/>
        </w:rPr>
        <w:t>ffected by the Public</w:t>
      </w:r>
      <w:r w:rsidR="00A4791A">
        <w:rPr>
          <w:rFonts w:ascii="Arial" w:hAnsi="Arial" w:cs="Arial"/>
          <w:b/>
        </w:rPr>
        <w:t>,</w:t>
      </w:r>
      <w:r>
        <w:rPr>
          <w:rFonts w:ascii="Arial" w:hAnsi="Arial" w:cs="Arial"/>
          <w:b/>
        </w:rPr>
        <w:t xml:space="preserve"> Mass M</w:t>
      </w:r>
      <w:r w:rsidRPr="00615BFC">
        <w:rPr>
          <w:rFonts w:ascii="Arial" w:hAnsi="Arial" w:cs="Arial"/>
          <w:b/>
        </w:rPr>
        <w:t>edia</w:t>
      </w:r>
      <w:r w:rsidR="00A4791A">
        <w:rPr>
          <w:rFonts w:ascii="Arial" w:hAnsi="Arial" w:cs="Arial"/>
          <w:b/>
        </w:rPr>
        <w:t xml:space="preserve"> and other stakeholders</w:t>
      </w:r>
      <w:r w:rsidRPr="00615BFC">
        <w:rPr>
          <w:rFonts w:ascii="Arial" w:hAnsi="Arial" w:cs="Arial"/>
          <w:b/>
        </w:rPr>
        <w:t xml:space="preserve"> </w:t>
      </w:r>
      <w:r>
        <w:rPr>
          <w:rFonts w:ascii="Arial" w:hAnsi="Arial" w:cs="Arial"/>
          <w:b/>
        </w:rPr>
        <w:t>and which communication tools can be used or should be improved in order to drive them towards reasonable comparison avoiding unreasonable requests.</w:t>
      </w:r>
    </w:p>
    <w:p w:rsidR="00A17175" w:rsidRDefault="00A17175" w:rsidP="00A17175">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The structure of the questionnaire is based on two sections based on two stakeholder </w:t>
      </w:r>
      <w:r w:rsidR="00DA25FF">
        <w:rPr>
          <w:rFonts w:ascii="Arial" w:hAnsi="Arial" w:cs="Arial"/>
          <w:b/>
        </w:rPr>
        <w:t>families:</w:t>
      </w: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 National </w:t>
      </w:r>
      <w:r w:rsidR="00A4791A">
        <w:rPr>
          <w:rFonts w:ascii="Arial" w:hAnsi="Arial" w:cs="Arial"/>
          <w:b/>
        </w:rPr>
        <w:t xml:space="preserve">and International </w:t>
      </w:r>
      <w:r w:rsidR="00DA25FF">
        <w:rPr>
          <w:rFonts w:ascii="Arial" w:hAnsi="Arial" w:cs="Arial"/>
          <w:b/>
        </w:rPr>
        <w:t>Authorities</w:t>
      </w:r>
      <w:r>
        <w:rPr>
          <w:rFonts w:ascii="Arial" w:hAnsi="Arial" w:cs="Arial"/>
          <w:b/>
        </w:rPr>
        <w:t>;</w:t>
      </w:r>
    </w:p>
    <w:p w:rsidR="00AE0243" w:rsidRPr="00A4791A"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Public</w:t>
      </w:r>
      <w:r w:rsidR="00A4791A">
        <w:rPr>
          <w:rFonts w:ascii="Arial" w:hAnsi="Arial" w:cs="Arial"/>
          <w:b/>
        </w:rPr>
        <w:t>,</w:t>
      </w:r>
      <w:r>
        <w:rPr>
          <w:rFonts w:ascii="Arial" w:hAnsi="Arial" w:cs="Arial"/>
          <w:b/>
        </w:rPr>
        <w:t xml:space="preserve"> Mass Media</w:t>
      </w:r>
      <w:r w:rsidR="00A4791A">
        <w:rPr>
          <w:rFonts w:ascii="Arial" w:hAnsi="Arial" w:cs="Arial"/>
          <w:b/>
        </w:rPr>
        <w:t xml:space="preserve"> </w:t>
      </w:r>
      <w:r w:rsidR="00A4791A" w:rsidRPr="00A4791A">
        <w:rPr>
          <w:rFonts w:ascii="Arial" w:hAnsi="Arial" w:cs="Arial"/>
          <w:b/>
        </w:rPr>
        <w:t>and other stakeholders</w:t>
      </w: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The first section focuses on the legislation development and aims at identifying the areas </w:t>
      </w:r>
      <w:r w:rsidR="00A4791A">
        <w:rPr>
          <w:rFonts w:ascii="Arial" w:hAnsi="Arial" w:cs="Arial"/>
          <w:b/>
        </w:rPr>
        <w:t>addressed by the</w:t>
      </w:r>
      <w:r>
        <w:rPr>
          <w:rFonts w:ascii="Arial" w:hAnsi="Arial" w:cs="Arial"/>
          <w:b/>
        </w:rPr>
        <w:t>s</w:t>
      </w:r>
      <w:r w:rsidR="00A4791A">
        <w:rPr>
          <w:rFonts w:ascii="Arial" w:hAnsi="Arial" w:cs="Arial"/>
          <w:b/>
        </w:rPr>
        <w:t>e</w:t>
      </w:r>
      <w:r>
        <w:rPr>
          <w:rFonts w:ascii="Arial" w:hAnsi="Arial" w:cs="Arial"/>
          <w:b/>
        </w:rPr>
        <w:t xml:space="preserve"> </w:t>
      </w:r>
      <w:r w:rsidR="00A4791A">
        <w:rPr>
          <w:rFonts w:ascii="Arial" w:hAnsi="Arial" w:cs="Arial"/>
          <w:b/>
        </w:rPr>
        <w:t>evolutions</w:t>
      </w:r>
      <w:r>
        <w:rPr>
          <w:rFonts w:ascii="Arial" w:hAnsi="Arial" w:cs="Arial"/>
          <w:b/>
        </w:rPr>
        <w:t>. Particularly in this section the questionnaire considers two items: safety and environment matters.</w:t>
      </w: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The second section focuses on the activity and the problems that can arise with the Population living nearby the transmission grid</w:t>
      </w:r>
      <w:r w:rsidR="00A4791A">
        <w:rPr>
          <w:rFonts w:ascii="Arial" w:hAnsi="Arial" w:cs="Arial"/>
          <w:b/>
        </w:rPr>
        <w:t xml:space="preserve">, </w:t>
      </w:r>
      <w:r>
        <w:rPr>
          <w:rFonts w:ascii="Arial" w:hAnsi="Arial" w:cs="Arial"/>
          <w:b/>
        </w:rPr>
        <w:t>the Mass Media</w:t>
      </w:r>
      <w:r w:rsidR="00A4791A">
        <w:rPr>
          <w:rFonts w:ascii="Arial" w:hAnsi="Arial" w:cs="Arial"/>
          <w:b/>
        </w:rPr>
        <w:t xml:space="preserve"> and other stakeholders</w:t>
      </w:r>
      <w:r>
        <w:rPr>
          <w:rFonts w:ascii="Arial" w:hAnsi="Arial" w:cs="Arial"/>
          <w:b/>
        </w:rPr>
        <w:t xml:space="preserve">. </w:t>
      </w: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The goal of the section is to identify the items (permi</w:t>
      </w:r>
      <w:r w:rsidR="00A4791A">
        <w:rPr>
          <w:rFonts w:ascii="Arial" w:hAnsi="Arial" w:cs="Arial"/>
          <w:b/>
        </w:rPr>
        <w:t>tting</w:t>
      </w:r>
      <w:r>
        <w:rPr>
          <w:rFonts w:ascii="Arial" w:hAnsi="Arial" w:cs="Arial"/>
          <w:b/>
        </w:rPr>
        <w:t xml:space="preserve"> phase, design, operating</w:t>
      </w:r>
      <w:r w:rsidR="00A4791A">
        <w:rPr>
          <w:rFonts w:ascii="Arial" w:hAnsi="Arial" w:cs="Arial"/>
          <w:b/>
        </w:rPr>
        <w:t>, decommissioning,</w:t>
      </w:r>
      <w:r>
        <w:rPr>
          <w:rFonts w:ascii="Arial" w:hAnsi="Arial" w:cs="Arial"/>
          <w:b/>
        </w:rPr>
        <w:t xml:space="preserve"> emergency management phase) that the gas transmission Company has to manage in the relat</w:t>
      </w:r>
      <w:r w:rsidR="009A5BC7">
        <w:rPr>
          <w:rFonts w:ascii="Arial" w:hAnsi="Arial" w:cs="Arial"/>
          <w:b/>
        </w:rPr>
        <w:t>ionship with these stakeholder f</w:t>
      </w:r>
      <w:r>
        <w:rPr>
          <w:rFonts w:ascii="Arial" w:hAnsi="Arial" w:cs="Arial"/>
          <w:b/>
        </w:rPr>
        <w:t>amil</w:t>
      </w:r>
      <w:r w:rsidR="009A5BC7">
        <w:rPr>
          <w:rFonts w:ascii="Arial" w:hAnsi="Arial" w:cs="Arial"/>
          <w:b/>
        </w:rPr>
        <w:t>ies</w:t>
      </w:r>
      <w:r>
        <w:rPr>
          <w:rFonts w:ascii="Arial" w:hAnsi="Arial" w:cs="Arial"/>
          <w:b/>
        </w:rPr>
        <w:t xml:space="preserve"> and the tools available or necessary for optimising it.     </w:t>
      </w: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The Company Compiler should describe in synthetic way the situation existing in </w:t>
      </w:r>
      <w:r w:rsidR="009A3FE8">
        <w:rPr>
          <w:rFonts w:ascii="Arial" w:hAnsi="Arial" w:cs="Arial"/>
          <w:b/>
        </w:rPr>
        <w:t>his/her</w:t>
      </w:r>
      <w:r>
        <w:rPr>
          <w:rFonts w:ascii="Arial" w:hAnsi="Arial" w:cs="Arial"/>
          <w:b/>
        </w:rPr>
        <w:t xml:space="preserve"> Country allowing the SG 3.2 to elaborate a general framework for planning the next activities.  </w:t>
      </w: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p>
    <w:p w:rsidR="00AE0243" w:rsidRDefault="00AE0243" w:rsidP="00AE0243">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For this description the Compiler shall fill the green boxes. The dimension of the boxes is not fix</w:t>
      </w:r>
      <w:r w:rsidR="001E5BF2">
        <w:rPr>
          <w:rFonts w:ascii="Arial" w:hAnsi="Arial" w:cs="Arial"/>
          <w:b/>
        </w:rPr>
        <w:t>ed</w:t>
      </w:r>
      <w:r>
        <w:rPr>
          <w:rFonts w:ascii="Arial" w:hAnsi="Arial" w:cs="Arial"/>
          <w:b/>
        </w:rPr>
        <w:t xml:space="preserve"> and the Compiler can insert the text as long as necessary.</w:t>
      </w:r>
    </w:p>
    <w:p w:rsidR="00753810" w:rsidRDefault="00222931" w:rsidP="00753810">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rPr>
      </w:pPr>
      <w:r>
        <w:rPr>
          <w:rFonts w:ascii="Arial" w:hAnsi="Arial" w:cs="Arial"/>
          <w:b/>
        </w:rPr>
        <w:t xml:space="preserve"> </w:t>
      </w:r>
    </w:p>
    <w:p w:rsidR="00753810" w:rsidRDefault="00753810">
      <w:pPr>
        <w:rPr>
          <w:rFonts w:ascii="Arial" w:hAnsi="Arial" w:cs="Arial"/>
          <w:b/>
        </w:rPr>
      </w:pPr>
    </w:p>
    <w:p w:rsidR="00891953" w:rsidRDefault="00891953">
      <w:pPr>
        <w:rPr>
          <w:rFonts w:ascii="Arial" w:hAnsi="Arial" w:cs="Arial"/>
          <w:b/>
        </w:rPr>
      </w:pPr>
    </w:p>
    <w:p w:rsidR="00891953" w:rsidRDefault="00891953" w:rsidP="00891953">
      <w:pPr>
        <w:jc w:val="both"/>
        <w:rPr>
          <w:rFonts w:ascii="Arial" w:hAnsi="Arial" w:cs="Arial"/>
          <w:b/>
        </w:rPr>
      </w:pPr>
      <w:r w:rsidRPr="00891953">
        <w:rPr>
          <w:rFonts w:ascii="Arial" w:hAnsi="Arial" w:cs="Arial"/>
          <w:b/>
          <w:highlight w:val="lightGray"/>
        </w:rPr>
        <w:t>DATA ABOUT THE COMPILER</w:t>
      </w:r>
    </w:p>
    <w:p w:rsidR="00891953" w:rsidRDefault="00891953" w:rsidP="00891953">
      <w:pPr>
        <w:jc w:val="both"/>
        <w:rPr>
          <w:rFonts w:ascii="Arial" w:hAnsi="Arial" w:cs="Arial"/>
          <w:b/>
        </w:rPr>
      </w:pPr>
    </w:p>
    <w:p w:rsidR="00891953" w:rsidRDefault="00891953" w:rsidP="00891953">
      <w:pPr>
        <w:jc w:val="both"/>
        <w:rPr>
          <w:rFonts w:ascii="Arial" w:hAnsi="Arial" w:cs="Arial"/>
          <w:b/>
        </w:rPr>
      </w:pPr>
    </w:p>
    <w:p w:rsidR="00891953" w:rsidRDefault="00891953" w:rsidP="00891953">
      <w:pPr>
        <w:jc w:val="both"/>
        <w:rPr>
          <w:rFonts w:ascii="Arial" w:hAnsi="Arial" w:cs="Arial"/>
          <w:b/>
        </w:rPr>
      </w:pPr>
      <w:r>
        <w:rPr>
          <w:rFonts w:ascii="Arial" w:hAnsi="Arial" w:cs="Arial"/>
          <w:b/>
        </w:rPr>
        <w:t xml:space="preserve">COMPANY NAME:  </w:t>
      </w: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891953" w:rsidRDefault="00891953" w:rsidP="00891953">
      <w:pPr>
        <w:jc w:val="both"/>
        <w:rPr>
          <w:rFonts w:ascii="Arial" w:hAnsi="Arial" w:cs="Arial"/>
          <w:b/>
        </w:rPr>
      </w:pPr>
    </w:p>
    <w:p w:rsidR="00891953" w:rsidRDefault="00891953" w:rsidP="00891953">
      <w:pPr>
        <w:jc w:val="both"/>
        <w:rPr>
          <w:rFonts w:ascii="Arial" w:hAnsi="Arial" w:cs="Arial"/>
          <w:b/>
        </w:rPr>
      </w:pPr>
    </w:p>
    <w:p w:rsidR="00891953" w:rsidRDefault="00891953" w:rsidP="00891953">
      <w:pPr>
        <w:jc w:val="both"/>
        <w:rPr>
          <w:rFonts w:ascii="Arial" w:hAnsi="Arial" w:cs="Arial"/>
          <w:b/>
        </w:rPr>
      </w:pPr>
      <w:r>
        <w:rPr>
          <w:rFonts w:ascii="Arial" w:hAnsi="Arial" w:cs="Arial"/>
          <w:b/>
        </w:rPr>
        <w:t xml:space="preserve">COUNTRY:  </w:t>
      </w: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891953" w:rsidRDefault="00891953" w:rsidP="00891953">
      <w:pPr>
        <w:jc w:val="both"/>
        <w:rPr>
          <w:rFonts w:ascii="Arial" w:hAnsi="Arial" w:cs="Arial"/>
          <w:b/>
        </w:rPr>
      </w:pPr>
    </w:p>
    <w:p w:rsidR="00891953" w:rsidRDefault="00891953" w:rsidP="00891953">
      <w:pPr>
        <w:rPr>
          <w:rFonts w:ascii="Arial" w:hAnsi="Arial" w:cs="Arial"/>
          <w:b/>
        </w:rPr>
      </w:pPr>
    </w:p>
    <w:p w:rsidR="00891953" w:rsidRDefault="00891953" w:rsidP="00891953">
      <w:pPr>
        <w:rPr>
          <w:rFonts w:ascii="Arial" w:hAnsi="Arial" w:cs="Arial"/>
          <w:b/>
        </w:rPr>
      </w:pPr>
      <w:r>
        <w:rPr>
          <w:rFonts w:ascii="Arial" w:hAnsi="Arial" w:cs="Arial"/>
          <w:b/>
        </w:rPr>
        <w:t>NAME</w:t>
      </w: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DA25FF" w:rsidRDefault="00DA25FF" w:rsidP="00891953">
      <w:pPr>
        <w:rPr>
          <w:rFonts w:ascii="Arial" w:hAnsi="Arial" w:cs="Arial"/>
          <w:b/>
        </w:rPr>
      </w:pPr>
    </w:p>
    <w:p w:rsidR="00DA25FF" w:rsidRDefault="00DA25FF" w:rsidP="00DA25FF">
      <w:pPr>
        <w:rPr>
          <w:rFonts w:ascii="Arial" w:hAnsi="Arial" w:cs="Arial"/>
          <w:b/>
        </w:rPr>
      </w:pPr>
    </w:p>
    <w:p w:rsidR="00DA25FF" w:rsidRDefault="00DA25FF" w:rsidP="00DA25FF">
      <w:pPr>
        <w:rPr>
          <w:rFonts w:ascii="Arial" w:hAnsi="Arial" w:cs="Arial"/>
          <w:b/>
        </w:rPr>
      </w:pPr>
      <w:r>
        <w:rPr>
          <w:rFonts w:ascii="Arial" w:hAnsi="Arial" w:cs="Arial"/>
          <w:b/>
        </w:rPr>
        <w:t>POSITION IN THE COMPANY</w:t>
      </w:r>
    </w:p>
    <w:p w:rsidR="00DA25FF" w:rsidRDefault="00DA25FF" w:rsidP="00DA25FF">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DA25FF" w:rsidRDefault="00DA25FF" w:rsidP="00DA25FF">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DA25FF" w:rsidRDefault="00DA25FF" w:rsidP="00891953">
      <w:pPr>
        <w:rPr>
          <w:rFonts w:ascii="Arial" w:hAnsi="Arial" w:cs="Arial"/>
          <w:b/>
        </w:rPr>
      </w:pPr>
    </w:p>
    <w:p w:rsidR="00DA25FF" w:rsidRDefault="00DA25FF" w:rsidP="00891953">
      <w:pPr>
        <w:rPr>
          <w:rFonts w:ascii="Arial" w:hAnsi="Arial" w:cs="Arial"/>
          <w:b/>
        </w:rPr>
      </w:pPr>
    </w:p>
    <w:p w:rsidR="00891953" w:rsidRDefault="00891953" w:rsidP="00891953">
      <w:pPr>
        <w:rPr>
          <w:rFonts w:ascii="Arial" w:hAnsi="Arial" w:cs="Arial"/>
          <w:b/>
        </w:rPr>
      </w:pPr>
      <w:r>
        <w:rPr>
          <w:rFonts w:ascii="Arial" w:hAnsi="Arial" w:cs="Arial"/>
          <w:b/>
        </w:rPr>
        <w:t>TELEPHONE NUMBER</w:t>
      </w: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891953" w:rsidRDefault="00891953" w:rsidP="00891953">
      <w:pPr>
        <w:rPr>
          <w:rFonts w:ascii="Arial" w:hAnsi="Arial" w:cs="Arial"/>
          <w:b/>
        </w:rPr>
      </w:pPr>
    </w:p>
    <w:p w:rsidR="00891953" w:rsidRDefault="00891953" w:rsidP="00891953">
      <w:pPr>
        <w:rPr>
          <w:rFonts w:ascii="Arial" w:hAnsi="Arial" w:cs="Arial"/>
          <w:b/>
        </w:rPr>
      </w:pPr>
      <w:r>
        <w:rPr>
          <w:rFonts w:ascii="Arial" w:hAnsi="Arial" w:cs="Arial"/>
          <w:b/>
        </w:rPr>
        <w:t>E-MAIL ADDRESS</w:t>
      </w: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891953" w:rsidRDefault="00891953" w:rsidP="00FB6C0D">
      <w:pPr>
        <w:pBdr>
          <w:top w:val="single" w:sz="4" w:space="1" w:color="auto"/>
          <w:left w:val="single" w:sz="4" w:space="4" w:color="auto"/>
          <w:bottom w:val="single" w:sz="4" w:space="1" w:color="auto"/>
          <w:right w:val="single" w:sz="4" w:space="4" w:color="auto"/>
        </w:pBdr>
        <w:shd w:val="clear" w:color="auto" w:fill="CCFFCC"/>
        <w:jc w:val="both"/>
        <w:rPr>
          <w:rFonts w:ascii="Arial" w:hAnsi="Arial" w:cs="Arial"/>
          <w:b/>
        </w:rPr>
      </w:pPr>
    </w:p>
    <w:p w:rsidR="00AE0243" w:rsidRDefault="0086773A">
      <w:pPr>
        <w:rPr>
          <w:rFonts w:ascii="Arial" w:hAnsi="Arial" w:cs="Arial"/>
          <w:b/>
        </w:rPr>
      </w:pPr>
      <w:r>
        <w:rPr>
          <w:rFonts w:ascii="Arial" w:hAnsi="Arial" w:cs="Arial"/>
          <w:b/>
        </w:rPr>
        <w:br w:type="page"/>
      </w:r>
    </w:p>
    <w:p w:rsidR="00901394" w:rsidRDefault="0047297A" w:rsidP="00FD5029">
      <w:pPr>
        <w:pBdr>
          <w:top w:val="single" w:sz="4" w:space="1" w:color="auto"/>
          <w:left w:val="single" w:sz="4" w:space="4" w:color="auto"/>
          <w:bottom w:val="single" w:sz="4" w:space="1" w:color="auto"/>
          <w:right w:val="single" w:sz="4" w:space="4" w:color="auto"/>
        </w:pBdr>
        <w:shd w:val="clear" w:color="auto" w:fill="FFCC99"/>
        <w:rPr>
          <w:rFonts w:ascii="Arial" w:hAnsi="Arial" w:cs="Arial"/>
          <w:b/>
          <w:highlight w:val="lightGray"/>
        </w:rPr>
      </w:pPr>
      <w:r>
        <w:rPr>
          <w:rFonts w:ascii="Arial" w:hAnsi="Arial" w:cs="Arial"/>
          <w:b/>
        </w:rPr>
        <w:t xml:space="preserve">SECTION 1 </w:t>
      </w:r>
      <w:r w:rsidR="00DA25FF">
        <w:rPr>
          <w:rFonts w:ascii="Arial" w:hAnsi="Arial" w:cs="Arial"/>
          <w:b/>
        </w:rPr>
        <w:t>- STAKEHOLDERS</w:t>
      </w:r>
      <w:r w:rsidR="00901394" w:rsidRPr="00FD5029">
        <w:rPr>
          <w:rFonts w:ascii="Arial" w:hAnsi="Arial" w:cs="Arial"/>
          <w:b/>
        </w:rPr>
        <w:t>: NATIONAL AUTHORITIES</w:t>
      </w:r>
    </w:p>
    <w:p w:rsidR="00617286" w:rsidRDefault="00617286">
      <w:pPr>
        <w:rPr>
          <w:rFonts w:ascii="Arial" w:hAnsi="Arial" w:cs="Arial"/>
          <w:b/>
          <w:highlight w:val="lightGray"/>
        </w:rPr>
      </w:pPr>
    </w:p>
    <w:p w:rsidR="00891953" w:rsidRDefault="00891953">
      <w:pPr>
        <w:rPr>
          <w:rFonts w:ascii="Arial" w:hAnsi="Arial" w:cs="Arial"/>
          <w:b/>
        </w:rPr>
      </w:pPr>
      <w:r w:rsidRPr="00891953">
        <w:rPr>
          <w:rFonts w:ascii="Arial" w:hAnsi="Arial" w:cs="Arial"/>
          <w:b/>
          <w:highlight w:val="lightGray"/>
        </w:rPr>
        <w:t>SAFETY</w:t>
      </w:r>
    </w:p>
    <w:p w:rsidR="00617286" w:rsidRDefault="00617286">
      <w:pPr>
        <w:rPr>
          <w:rFonts w:ascii="Arial" w:hAnsi="Arial" w:cs="Arial"/>
          <w:b/>
        </w:rPr>
      </w:pPr>
    </w:p>
    <w:p w:rsidR="00DA25FF" w:rsidRPr="00DA25FF" w:rsidRDefault="00DA25FF" w:rsidP="00DA25FF">
      <w:pPr>
        <w:numPr>
          <w:ilvl w:val="0"/>
          <w:numId w:val="11"/>
        </w:numPr>
        <w:jc w:val="both"/>
        <w:rPr>
          <w:rFonts w:ascii="Arial" w:hAnsi="Arial" w:cs="Arial"/>
          <w:b/>
        </w:rPr>
      </w:pPr>
      <w:r w:rsidRPr="00DA25FF">
        <w:rPr>
          <w:rFonts w:ascii="Arial" w:hAnsi="Arial" w:cs="Arial"/>
          <w:b/>
        </w:rPr>
        <w:t>Has the legislation regarding safety aspects in the design, construction and operation</w:t>
      </w:r>
      <w:r w:rsidR="009A3FE8">
        <w:rPr>
          <w:rFonts w:ascii="Arial" w:hAnsi="Arial" w:cs="Arial"/>
          <w:b/>
        </w:rPr>
        <w:t>, emergency response</w:t>
      </w:r>
      <w:r w:rsidRPr="00DA25FF">
        <w:rPr>
          <w:rFonts w:ascii="Arial" w:hAnsi="Arial" w:cs="Arial"/>
          <w:b/>
        </w:rPr>
        <w:t xml:space="preserve"> in the gas transmission sector been changed in the last five years (from 2005 on)?</w:t>
      </w:r>
    </w:p>
    <w:p w:rsidR="00DA25FF" w:rsidRPr="00DA25FF" w:rsidRDefault="00DA25FF" w:rsidP="00DA25FF">
      <w:pPr>
        <w:jc w:val="both"/>
        <w:rPr>
          <w:rFonts w:ascii="Arial" w:hAnsi="Arial" w:cs="Arial"/>
          <w:b/>
        </w:rPr>
      </w:pPr>
      <w:r w:rsidRPr="00DA25FF">
        <w:rPr>
          <w:rFonts w:ascii="Arial" w:hAnsi="Arial" w:cs="Arial"/>
          <w:b/>
        </w:rPr>
        <w:t xml:space="preserve"> </w:t>
      </w:r>
    </w:p>
    <w:p w:rsidR="00DA25FF" w:rsidRPr="00DA25FF" w:rsidRDefault="00DA25FF" w:rsidP="00DA25FF">
      <w:pPr>
        <w:ind w:left="708"/>
        <w:jc w:val="both"/>
        <w:rPr>
          <w:rFonts w:ascii="Arial" w:hAnsi="Arial" w:cs="Arial"/>
          <w:b/>
        </w:rPr>
      </w:pPr>
      <w:r w:rsidRPr="00DA25FF">
        <w:rPr>
          <w:rFonts w:ascii="Arial" w:hAnsi="Arial" w:cs="Arial"/>
          <w:b/>
        </w:rPr>
        <w:t>□ YES</w:t>
      </w:r>
      <w:r w:rsidRPr="00DA25FF">
        <w:rPr>
          <w:rFonts w:ascii="Arial" w:hAnsi="Arial" w:cs="Arial"/>
          <w:b/>
        </w:rPr>
        <w:tab/>
        <w:t>□ NO</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If YES, please mark the affected area in the list below:</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Route selection</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Safety distance</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Wall thickness definition</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Safety management system requirements</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Inspection rules</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Emergency response plan</w:t>
      </w:r>
    </w:p>
    <w:p w:rsidR="00DA25FF" w:rsidRPr="00DA25FF" w:rsidRDefault="00DA25FF" w:rsidP="00DA25FF">
      <w:pPr>
        <w:ind w:left="708"/>
        <w:jc w:val="both"/>
        <w:rPr>
          <w:rFonts w:ascii="Arial" w:hAnsi="Arial" w:cs="Arial"/>
          <w:b/>
        </w:rPr>
      </w:pPr>
    </w:p>
    <w:p w:rsidR="00DA25FF" w:rsidRDefault="00DA25FF" w:rsidP="00DA25FF">
      <w:pPr>
        <w:ind w:left="708"/>
        <w:jc w:val="both"/>
        <w:rPr>
          <w:rFonts w:ascii="Arial" w:hAnsi="Arial" w:cs="Arial"/>
          <w:b/>
        </w:rPr>
      </w:pPr>
      <w:r w:rsidRPr="00DA25FF">
        <w:rPr>
          <w:rFonts w:ascii="Arial" w:hAnsi="Arial" w:cs="Arial"/>
          <w:b/>
        </w:rPr>
        <w:t>□ Other, please specify ____________________________</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Other, please specify ____________________________</w:t>
      </w:r>
    </w:p>
    <w:p w:rsidR="00DA25FF" w:rsidRPr="00DA25FF" w:rsidRDefault="00DA25FF" w:rsidP="00DA25FF">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DA25FF" w:rsidRPr="00D600FB" w:rsidTr="00D600FB">
        <w:tc>
          <w:tcPr>
            <w:tcW w:w="9778" w:type="dxa"/>
            <w:shd w:val="clear" w:color="auto" w:fill="CCFFCC"/>
          </w:tcPr>
          <w:p w:rsidR="00DA25FF" w:rsidRPr="00D600FB" w:rsidRDefault="00DA25FF" w:rsidP="00D600FB">
            <w:pPr>
              <w:jc w:val="both"/>
              <w:rPr>
                <w:rFonts w:ascii="Arial" w:hAnsi="Arial" w:cs="Arial"/>
                <w:b/>
              </w:rPr>
            </w:pPr>
            <w:r w:rsidRPr="00D600FB">
              <w:rPr>
                <w:rFonts w:ascii="Arial" w:hAnsi="Arial" w:cs="Arial"/>
                <w:b/>
              </w:rPr>
              <w:t xml:space="preserve">Additional notes: </w:t>
            </w:r>
          </w:p>
          <w:p w:rsidR="00DA25FF" w:rsidRPr="00D600FB" w:rsidRDefault="00DA25FF" w:rsidP="00D600FB">
            <w:pPr>
              <w:jc w:val="both"/>
              <w:rPr>
                <w:rFonts w:ascii="Arial" w:hAnsi="Arial" w:cs="Arial"/>
                <w:b/>
              </w:rPr>
            </w:pPr>
          </w:p>
          <w:p w:rsidR="00DA25FF" w:rsidRPr="00D600FB" w:rsidRDefault="00DA25FF" w:rsidP="00D600FB">
            <w:pPr>
              <w:jc w:val="both"/>
              <w:rPr>
                <w:rFonts w:ascii="Arial" w:hAnsi="Arial" w:cs="Arial"/>
                <w:b/>
              </w:rPr>
            </w:pPr>
          </w:p>
          <w:p w:rsidR="00DA25FF" w:rsidRPr="00D600FB" w:rsidRDefault="00DA25FF" w:rsidP="00D600FB">
            <w:pPr>
              <w:jc w:val="both"/>
              <w:rPr>
                <w:rFonts w:ascii="Arial" w:hAnsi="Arial" w:cs="Arial"/>
                <w:b/>
              </w:rPr>
            </w:pPr>
          </w:p>
        </w:tc>
      </w:tr>
    </w:tbl>
    <w:p w:rsidR="00F01796" w:rsidRDefault="00F01796" w:rsidP="00DA25FF">
      <w:pPr>
        <w:jc w:val="both"/>
        <w:rPr>
          <w:rFonts w:ascii="Arial" w:hAnsi="Arial" w:cs="Arial"/>
          <w:b/>
        </w:rPr>
      </w:pPr>
    </w:p>
    <w:p w:rsidR="00F01796" w:rsidRDefault="00F01796" w:rsidP="00F01796">
      <w:pPr>
        <w:jc w:val="both"/>
        <w:rPr>
          <w:rFonts w:ascii="Arial" w:hAnsi="Arial" w:cs="Arial"/>
          <w:b/>
        </w:rPr>
      </w:pPr>
    </w:p>
    <w:p w:rsidR="00F01796" w:rsidRDefault="00F01796" w:rsidP="00F01796">
      <w:pPr>
        <w:numPr>
          <w:ilvl w:val="0"/>
          <w:numId w:val="11"/>
        </w:numPr>
        <w:jc w:val="both"/>
        <w:rPr>
          <w:rFonts w:ascii="Arial" w:hAnsi="Arial" w:cs="Arial"/>
          <w:b/>
        </w:rPr>
      </w:pPr>
      <w:r>
        <w:rPr>
          <w:rFonts w:ascii="Arial" w:hAnsi="Arial" w:cs="Arial"/>
          <w:b/>
        </w:rPr>
        <w:t xml:space="preserve">Are the new laws based on </w:t>
      </w:r>
      <w:r w:rsidRPr="00F01796">
        <w:rPr>
          <w:rFonts w:ascii="Arial" w:hAnsi="Arial" w:cs="Arial"/>
          <w:b/>
        </w:rPr>
        <w:t xml:space="preserve">goal setting requirements </w:t>
      </w:r>
      <w:r>
        <w:rPr>
          <w:rFonts w:ascii="Arial" w:hAnsi="Arial" w:cs="Arial"/>
          <w:b/>
        </w:rPr>
        <w:t xml:space="preserve">or on </w:t>
      </w:r>
      <w:r w:rsidRPr="00F01796">
        <w:rPr>
          <w:rFonts w:ascii="Arial" w:hAnsi="Arial" w:cs="Arial"/>
          <w:b/>
        </w:rPr>
        <w:t>prescriptive requirements</w:t>
      </w:r>
      <w:r>
        <w:rPr>
          <w:rFonts w:ascii="Arial" w:hAnsi="Arial" w:cs="Arial"/>
          <w:b/>
        </w:rPr>
        <w:t>? Give some examples</w:t>
      </w:r>
      <w:r w:rsidRPr="00F01796">
        <w:rPr>
          <w:rFonts w:ascii="Arial" w:hAnsi="Arial" w:cs="Arial"/>
          <w:b/>
        </w:rPr>
        <w:t xml:space="preserve"> </w:t>
      </w:r>
    </w:p>
    <w:p w:rsidR="00F01796" w:rsidRPr="00DA25FF" w:rsidRDefault="00F01796" w:rsidP="00F0179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F01796" w:rsidRPr="00D600FB" w:rsidTr="00D600FB">
        <w:tc>
          <w:tcPr>
            <w:tcW w:w="9778" w:type="dxa"/>
            <w:shd w:val="clear" w:color="auto" w:fill="CCFFCC"/>
          </w:tcPr>
          <w:p w:rsidR="00F01796" w:rsidRPr="00D600FB" w:rsidRDefault="00F01796" w:rsidP="00D600FB">
            <w:pPr>
              <w:jc w:val="both"/>
              <w:rPr>
                <w:rFonts w:ascii="Arial" w:hAnsi="Arial" w:cs="Arial"/>
                <w:b/>
              </w:rPr>
            </w:pPr>
            <w:r w:rsidRPr="00D600FB">
              <w:rPr>
                <w:rFonts w:ascii="Arial" w:hAnsi="Arial" w:cs="Arial"/>
                <w:b/>
              </w:rPr>
              <w:t xml:space="preserve"> </w:t>
            </w:r>
          </w:p>
          <w:p w:rsidR="00F01796" w:rsidRPr="00D600FB" w:rsidRDefault="00F01796" w:rsidP="00D600FB">
            <w:pPr>
              <w:jc w:val="both"/>
              <w:rPr>
                <w:rFonts w:ascii="Arial" w:hAnsi="Arial" w:cs="Arial"/>
                <w:b/>
              </w:rPr>
            </w:pPr>
          </w:p>
          <w:p w:rsidR="00F01796" w:rsidRPr="00D600FB" w:rsidRDefault="00F01796" w:rsidP="00D600FB">
            <w:pPr>
              <w:jc w:val="both"/>
              <w:rPr>
                <w:rFonts w:ascii="Arial" w:hAnsi="Arial" w:cs="Arial"/>
                <w:b/>
              </w:rPr>
            </w:pPr>
          </w:p>
          <w:p w:rsidR="00F01796" w:rsidRPr="00D600FB" w:rsidRDefault="00F01796" w:rsidP="00D600FB">
            <w:pPr>
              <w:jc w:val="both"/>
              <w:rPr>
                <w:rFonts w:ascii="Arial" w:hAnsi="Arial" w:cs="Arial"/>
                <w:b/>
              </w:rPr>
            </w:pPr>
          </w:p>
        </w:tc>
      </w:tr>
    </w:tbl>
    <w:p w:rsidR="00F01796" w:rsidRDefault="00F01796" w:rsidP="00F01796">
      <w:pPr>
        <w:jc w:val="both"/>
        <w:rPr>
          <w:rFonts w:ascii="Arial" w:hAnsi="Arial" w:cs="Arial"/>
          <w:b/>
        </w:rPr>
      </w:pPr>
    </w:p>
    <w:p w:rsidR="00820D15" w:rsidRDefault="00820D15" w:rsidP="00891953">
      <w:pPr>
        <w:ind w:left="360"/>
        <w:jc w:val="both"/>
        <w:rPr>
          <w:rFonts w:ascii="Arial" w:hAnsi="Arial" w:cs="Arial"/>
          <w:b/>
        </w:rPr>
      </w:pPr>
    </w:p>
    <w:p w:rsidR="00820D15" w:rsidRPr="00820D15" w:rsidRDefault="00820D15" w:rsidP="00820D15">
      <w:pPr>
        <w:numPr>
          <w:ilvl w:val="0"/>
          <w:numId w:val="11"/>
        </w:numPr>
        <w:jc w:val="both"/>
        <w:rPr>
          <w:rFonts w:ascii="Arial" w:hAnsi="Arial" w:cs="Arial"/>
          <w:b/>
        </w:rPr>
      </w:pPr>
      <w:r>
        <w:rPr>
          <w:rFonts w:ascii="Arial" w:hAnsi="Arial" w:cs="Arial"/>
          <w:b/>
        </w:rPr>
        <w:lastRenderedPageBreak/>
        <w:t xml:space="preserve">Have the </w:t>
      </w:r>
      <w:r w:rsidRPr="00820D15">
        <w:rPr>
          <w:rFonts w:ascii="Arial" w:hAnsi="Arial" w:cs="Arial"/>
          <w:b/>
        </w:rPr>
        <w:t xml:space="preserve">new measures regarding safety or environment </w:t>
      </w:r>
      <w:r>
        <w:rPr>
          <w:rFonts w:ascii="Arial" w:hAnsi="Arial" w:cs="Arial"/>
          <w:b/>
        </w:rPr>
        <w:t xml:space="preserve">impact on the gas transmission tariff by the Regulator </w:t>
      </w:r>
      <w:r w:rsidR="00EA0053">
        <w:rPr>
          <w:rFonts w:ascii="Arial" w:hAnsi="Arial" w:cs="Arial"/>
          <w:b/>
        </w:rPr>
        <w:t>(</w:t>
      </w:r>
      <w:r>
        <w:rPr>
          <w:rFonts w:ascii="Arial" w:hAnsi="Arial" w:cs="Arial"/>
          <w:b/>
        </w:rPr>
        <w:t xml:space="preserve">i.e. </w:t>
      </w:r>
      <w:r w:rsidR="00EA0053">
        <w:rPr>
          <w:rFonts w:ascii="Arial" w:hAnsi="Arial" w:cs="Arial"/>
          <w:b/>
        </w:rPr>
        <w:t xml:space="preserve">are </w:t>
      </w:r>
      <w:r w:rsidRPr="00820D15">
        <w:rPr>
          <w:rFonts w:ascii="Arial" w:hAnsi="Arial" w:cs="Arial"/>
          <w:b/>
        </w:rPr>
        <w:t>the cost</w:t>
      </w:r>
      <w:r w:rsidR="00662347">
        <w:rPr>
          <w:rFonts w:ascii="Arial" w:hAnsi="Arial" w:cs="Arial"/>
          <w:b/>
        </w:rPr>
        <w:t>s</w:t>
      </w:r>
      <w:r w:rsidRPr="00820D15">
        <w:rPr>
          <w:rFonts w:ascii="Arial" w:hAnsi="Arial" w:cs="Arial"/>
          <w:b/>
        </w:rPr>
        <w:t xml:space="preserve"> of these new measures included in the tariff</w:t>
      </w:r>
      <w:r w:rsidR="00EA0053">
        <w:rPr>
          <w:rFonts w:ascii="Arial" w:hAnsi="Arial" w:cs="Arial"/>
          <w:b/>
        </w:rPr>
        <w:t>)</w:t>
      </w:r>
      <w:r w:rsidRPr="00820D15">
        <w:rPr>
          <w:rFonts w:ascii="Arial" w:hAnsi="Arial" w:cs="Arial"/>
          <w:b/>
        </w:rPr>
        <w:t xml:space="preserve">? </w:t>
      </w:r>
    </w:p>
    <w:p w:rsidR="00820D15" w:rsidRPr="00DA25FF" w:rsidRDefault="00820D15" w:rsidP="00820D15">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820D15" w:rsidRPr="00D600FB" w:rsidTr="00D600FB">
        <w:tc>
          <w:tcPr>
            <w:tcW w:w="9778" w:type="dxa"/>
            <w:shd w:val="clear" w:color="auto" w:fill="CCFFCC"/>
          </w:tcPr>
          <w:p w:rsidR="00820D15" w:rsidRPr="00D600FB" w:rsidRDefault="00820D15" w:rsidP="00D600FB">
            <w:pPr>
              <w:jc w:val="both"/>
              <w:rPr>
                <w:rFonts w:ascii="Arial" w:hAnsi="Arial" w:cs="Arial"/>
                <w:b/>
              </w:rPr>
            </w:pPr>
            <w:r w:rsidRPr="00D600FB">
              <w:rPr>
                <w:rFonts w:ascii="Arial" w:hAnsi="Arial" w:cs="Arial"/>
                <w:b/>
              </w:rPr>
              <w:t xml:space="preserve"> </w:t>
            </w:r>
          </w:p>
          <w:p w:rsidR="00820D15" w:rsidRPr="00D600FB" w:rsidRDefault="00820D15" w:rsidP="00D600FB">
            <w:pPr>
              <w:jc w:val="both"/>
              <w:rPr>
                <w:rFonts w:ascii="Arial" w:hAnsi="Arial" w:cs="Arial"/>
                <w:b/>
              </w:rPr>
            </w:pPr>
          </w:p>
          <w:p w:rsidR="00820D15" w:rsidRPr="00D600FB" w:rsidRDefault="00820D15" w:rsidP="00D600FB">
            <w:pPr>
              <w:jc w:val="both"/>
              <w:rPr>
                <w:rFonts w:ascii="Arial" w:hAnsi="Arial" w:cs="Arial"/>
                <w:b/>
              </w:rPr>
            </w:pPr>
          </w:p>
          <w:p w:rsidR="00820D15" w:rsidRPr="00D600FB" w:rsidRDefault="00820D15" w:rsidP="00D600FB">
            <w:pPr>
              <w:jc w:val="both"/>
              <w:rPr>
                <w:rFonts w:ascii="Arial" w:hAnsi="Arial" w:cs="Arial"/>
                <w:b/>
              </w:rPr>
            </w:pPr>
          </w:p>
        </w:tc>
      </w:tr>
    </w:tbl>
    <w:p w:rsidR="00820D15" w:rsidRDefault="00820D15" w:rsidP="00820D15">
      <w:pPr>
        <w:jc w:val="both"/>
        <w:rPr>
          <w:rFonts w:ascii="Arial" w:hAnsi="Arial" w:cs="Arial"/>
          <w:b/>
        </w:rPr>
      </w:pPr>
    </w:p>
    <w:p w:rsidR="00DA25FF" w:rsidRPr="00DA25FF" w:rsidRDefault="00DA25FF" w:rsidP="00DA25FF">
      <w:pPr>
        <w:numPr>
          <w:ilvl w:val="0"/>
          <w:numId w:val="11"/>
        </w:numPr>
        <w:jc w:val="both"/>
        <w:rPr>
          <w:rFonts w:ascii="Arial" w:hAnsi="Arial" w:cs="Arial"/>
          <w:b/>
        </w:rPr>
      </w:pPr>
      <w:r w:rsidRPr="00DA25FF">
        <w:rPr>
          <w:rFonts w:ascii="Arial" w:hAnsi="Arial" w:cs="Arial"/>
          <w:b/>
        </w:rPr>
        <w:t>Has the Gas Transmission Company been involved by the Authorities in defining the new requirements?</w:t>
      </w:r>
    </w:p>
    <w:p w:rsidR="00DA25FF" w:rsidRPr="00DA25FF" w:rsidRDefault="00DA25FF" w:rsidP="00DA25FF">
      <w:pPr>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YES</w:t>
      </w:r>
      <w:r w:rsidRPr="00DA25FF">
        <w:rPr>
          <w:rFonts w:ascii="Arial" w:hAnsi="Arial" w:cs="Arial"/>
          <w:b/>
        </w:rPr>
        <w:tab/>
        <w:t>□ NO</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If YES, please mark the way in which the company has been involved in the list below:</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Meetings</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Oral communication</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Written communication</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Hearing process</w:t>
      </w:r>
    </w:p>
    <w:p w:rsidR="00DA25FF" w:rsidRPr="00DA25FF" w:rsidRDefault="00DA25FF" w:rsidP="00DA25FF">
      <w:pPr>
        <w:ind w:left="708"/>
        <w:jc w:val="both"/>
        <w:rPr>
          <w:rFonts w:ascii="Arial" w:hAnsi="Arial" w:cs="Arial"/>
          <w:b/>
        </w:rPr>
      </w:pPr>
    </w:p>
    <w:p w:rsidR="00DA25FF" w:rsidRPr="00DA25FF" w:rsidRDefault="00DA25FF" w:rsidP="00DA25FF">
      <w:pPr>
        <w:ind w:left="708"/>
        <w:jc w:val="both"/>
        <w:rPr>
          <w:rFonts w:ascii="Arial" w:hAnsi="Arial" w:cs="Arial"/>
          <w:b/>
        </w:rPr>
      </w:pPr>
      <w:r w:rsidRPr="00DA25FF">
        <w:rPr>
          <w:rFonts w:ascii="Arial" w:hAnsi="Arial" w:cs="Arial"/>
          <w:b/>
        </w:rPr>
        <w:t>□ Other, please specify ______________________</w:t>
      </w:r>
    </w:p>
    <w:p w:rsidR="009A5BC7" w:rsidRDefault="009A5BC7" w:rsidP="00DA25FF">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9A5BC7" w:rsidRPr="00D600FB" w:rsidTr="00D600FB">
        <w:tc>
          <w:tcPr>
            <w:tcW w:w="9778" w:type="dxa"/>
            <w:shd w:val="clear" w:color="auto" w:fill="CCFFCC"/>
          </w:tcPr>
          <w:p w:rsidR="00DA25FF" w:rsidRPr="00D600FB" w:rsidRDefault="00DA25FF" w:rsidP="00D600FB">
            <w:pPr>
              <w:jc w:val="both"/>
              <w:rPr>
                <w:rFonts w:ascii="Arial" w:hAnsi="Arial" w:cs="Arial"/>
                <w:b/>
              </w:rPr>
            </w:pPr>
            <w:r w:rsidRPr="00D600FB">
              <w:rPr>
                <w:rFonts w:ascii="Arial" w:hAnsi="Arial" w:cs="Arial"/>
                <w:b/>
              </w:rPr>
              <w:t xml:space="preserve">Additional notes: </w:t>
            </w:r>
          </w:p>
          <w:p w:rsidR="009A5BC7" w:rsidRPr="00D600FB" w:rsidRDefault="009A5BC7" w:rsidP="00D600FB">
            <w:pPr>
              <w:jc w:val="both"/>
              <w:rPr>
                <w:rFonts w:ascii="Arial" w:hAnsi="Arial" w:cs="Arial"/>
                <w:b/>
              </w:rPr>
            </w:pPr>
          </w:p>
          <w:p w:rsidR="009A5BC7" w:rsidRPr="00D600FB" w:rsidRDefault="009A5BC7" w:rsidP="00D600FB">
            <w:pPr>
              <w:jc w:val="both"/>
              <w:rPr>
                <w:rFonts w:ascii="Arial" w:hAnsi="Arial" w:cs="Arial"/>
                <w:b/>
              </w:rPr>
            </w:pPr>
          </w:p>
          <w:p w:rsidR="009A5BC7" w:rsidRPr="00D600FB" w:rsidRDefault="009A5BC7" w:rsidP="00D600FB">
            <w:pPr>
              <w:jc w:val="both"/>
              <w:rPr>
                <w:rFonts w:ascii="Arial" w:hAnsi="Arial" w:cs="Arial"/>
                <w:b/>
              </w:rPr>
            </w:pPr>
          </w:p>
        </w:tc>
      </w:tr>
    </w:tbl>
    <w:p w:rsidR="009A5BC7" w:rsidRDefault="009A5BC7" w:rsidP="009A5BC7">
      <w:pPr>
        <w:jc w:val="both"/>
        <w:rPr>
          <w:rFonts w:ascii="Arial" w:hAnsi="Arial" w:cs="Arial"/>
          <w:b/>
        </w:rPr>
      </w:pPr>
    </w:p>
    <w:p w:rsidR="002D0690" w:rsidRDefault="002D0690" w:rsidP="002D0690">
      <w:pPr>
        <w:jc w:val="both"/>
        <w:rPr>
          <w:rFonts w:ascii="Arial" w:hAnsi="Arial" w:cs="Arial"/>
          <w:b/>
        </w:rPr>
      </w:pPr>
      <w:bookmarkStart w:id="0" w:name="OLE_LINK1"/>
      <w:bookmarkStart w:id="1" w:name="OLE_LINK2"/>
    </w:p>
    <w:p w:rsidR="001D74E1" w:rsidRDefault="001D74E1" w:rsidP="001D74E1">
      <w:pPr>
        <w:numPr>
          <w:ilvl w:val="0"/>
          <w:numId w:val="11"/>
        </w:numPr>
        <w:jc w:val="both"/>
        <w:rPr>
          <w:rFonts w:ascii="Arial" w:hAnsi="Arial" w:cs="Arial"/>
          <w:b/>
        </w:rPr>
      </w:pPr>
      <w:r>
        <w:rPr>
          <w:rFonts w:ascii="Arial" w:hAnsi="Arial" w:cs="Arial"/>
          <w:b/>
        </w:rPr>
        <w:t xml:space="preserve">What are the reasons for the changes you described in the question 1 and 2 (i.e. technical problems pointed out by the competent authority, technical improvement offered by the market, pressure by the Mass Media or the Public after a particular event and so on). Please describe them. </w:t>
      </w:r>
    </w:p>
    <w:p w:rsidR="001D74E1" w:rsidRDefault="001D74E1" w:rsidP="001D74E1">
      <w:pPr>
        <w:jc w:val="both"/>
        <w:rPr>
          <w:rFonts w:ascii="Arial" w:hAnsi="Arial" w:cs="Arial"/>
          <w:b/>
        </w:rPr>
      </w:pP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1D74E1" w:rsidRPr="00D600FB" w:rsidTr="00D600FB">
        <w:tc>
          <w:tcPr>
            <w:tcW w:w="9778" w:type="dxa"/>
            <w:shd w:val="clear" w:color="auto" w:fill="CCFFCC"/>
          </w:tcPr>
          <w:p w:rsidR="001D74E1" w:rsidRPr="00D600FB" w:rsidRDefault="001D74E1" w:rsidP="00D600FB">
            <w:pPr>
              <w:jc w:val="both"/>
              <w:rPr>
                <w:rFonts w:ascii="Arial" w:hAnsi="Arial" w:cs="Arial"/>
                <w:b/>
              </w:rPr>
            </w:pPr>
          </w:p>
          <w:p w:rsidR="001D74E1" w:rsidRPr="00D600FB" w:rsidRDefault="001D74E1" w:rsidP="00D600FB">
            <w:pPr>
              <w:jc w:val="both"/>
              <w:rPr>
                <w:rFonts w:ascii="Arial" w:hAnsi="Arial" w:cs="Arial"/>
                <w:b/>
              </w:rPr>
            </w:pPr>
          </w:p>
          <w:p w:rsidR="001D74E1" w:rsidRPr="00D600FB" w:rsidRDefault="001D74E1" w:rsidP="00D600FB">
            <w:pPr>
              <w:jc w:val="both"/>
              <w:rPr>
                <w:rFonts w:ascii="Arial" w:hAnsi="Arial" w:cs="Arial"/>
                <w:b/>
              </w:rPr>
            </w:pPr>
          </w:p>
          <w:p w:rsidR="001D74E1" w:rsidRPr="00D600FB" w:rsidRDefault="001D74E1" w:rsidP="00D600FB">
            <w:pPr>
              <w:jc w:val="both"/>
              <w:rPr>
                <w:rFonts w:ascii="Arial" w:hAnsi="Arial" w:cs="Arial"/>
                <w:b/>
              </w:rPr>
            </w:pPr>
          </w:p>
        </w:tc>
      </w:tr>
    </w:tbl>
    <w:p w:rsidR="001D74E1" w:rsidRDefault="001D74E1" w:rsidP="001D74E1">
      <w:pPr>
        <w:ind w:left="360"/>
        <w:jc w:val="both"/>
        <w:rPr>
          <w:rFonts w:ascii="Arial" w:hAnsi="Arial" w:cs="Arial"/>
          <w:b/>
        </w:rPr>
      </w:pPr>
    </w:p>
    <w:p w:rsidR="001D74E1" w:rsidRDefault="001D74E1" w:rsidP="002D0690">
      <w:pPr>
        <w:jc w:val="both"/>
        <w:rPr>
          <w:rFonts w:ascii="Arial" w:hAnsi="Arial" w:cs="Arial"/>
          <w:b/>
        </w:rPr>
      </w:pPr>
    </w:p>
    <w:p w:rsidR="001D74E1" w:rsidRDefault="001D74E1" w:rsidP="002D0690">
      <w:pPr>
        <w:jc w:val="both"/>
        <w:rPr>
          <w:rFonts w:ascii="Arial" w:hAnsi="Arial" w:cs="Arial"/>
          <w:b/>
        </w:rPr>
      </w:pPr>
    </w:p>
    <w:bookmarkEnd w:id="0"/>
    <w:bookmarkEnd w:id="1"/>
    <w:p w:rsidR="00CA7F12" w:rsidRDefault="00037CBE" w:rsidP="00CA7F12">
      <w:pPr>
        <w:numPr>
          <w:ilvl w:val="0"/>
          <w:numId w:val="11"/>
        </w:numPr>
        <w:jc w:val="both"/>
        <w:rPr>
          <w:rFonts w:ascii="Arial" w:hAnsi="Arial" w:cs="Arial"/>
          <w:b/>
        </w:rPr>
      </w:pPr>
      <w:r>
        <w:rPr>
          <w:rFonts w:ascii="Arial" w:hAnsi="Arial" w:cs="Arial"/>
          <w:b/>
        </w:rPr>
        <w:t xml:space="preserve">According to </w:t>
      </w:r>
      <w:r w:rsidR="00CA7F12">
        <w:rPr>
          <w:rFonts w:ascii="Arial" w:hAnsi="Arial" w:cs="Arial"/>
          <w:b/>
        </w:rPr>
        <w:t>your C</w:t>
      </w:r>
      <w:r>
        <w:rPr>
          <w:rFonts w:ascii="Arial" w:hAnsi="Arial" w:cs="Arial"/>
          <w:b/>
        </w:rPr>
        <w:t>ompany</w:t>
      </w:r>
      <w:r w:rsidR="00CA7F12">
        <w:rPr>
          <w:rFonts w:ascii="Arial" w:hAnsi="Arial" w:cs="Arial"/>
          <w:b/>
        </w:rPr>
        <w:t>’s</w:t>
      </w:r>
      <w:r>
        <w:rPr>
          <w:rFonts w:ascii="Arial" w:hAnsi="Arial" w:cs="Arial"/>
          <w:b/>
        </w:rPr>
        <w:t xml:space="preserve"> experience do you </w:t>
      </w:r>
      <w:r w:rsidR="00CA7F12">
        <w:rPr>
          <w:rFonts w:ascii="Arial" w:hAnsi="Arial" w:cs="Arial"/>
          <w:b/>
        </w:rPr>
        <w:t xml:space="preserve">know </w:t>
      </w:r>
      <w:r>
        <w:rPr>
          <w:rFonts w:ascii="Arial" w:hAnsi="Arial" w:cs="Arial"/>
          <w:b/>
        </w:rPr>
        <w:t>your National Authorit</w:t>
      </w:r>
      <w:r w:rsidR="00CA7F12">
        <w:rPr>
          <w:rFonts w:ascii="Arial" w:hAnsi="Arial" w:cs="Arial"/>
          <w:b/>
        </w:rPr>
        <w:t>y</w:t>
      </w:r>
      <w:r>
        <w:rPr>
          <w:rFonts w:ascii="Arial" w:hAnsi="Arial" w:cs="Arial"/>
          <w:b/>
        </w:rPr>
        <w:t xml:space="preserve"> intends or is working </w:t>
      </w:r>
      <w:r w:rsidR="00CA7F12">
        <w:rPr>
          <w:rFonts w:ascii="Arial" w:hAnsi="Arial" w:cs="Arial"/>
          <w:b/>
        </w:rPr>
        <w:t xml:space="preserve">for </w:t>
      </w:r>
      <w:r>
        <w:rPr>
          <w:rFonts w:ascii="Arial" w:hAnsi="Arial" w:cs="Arial"/>
          <w:b/>
        </w:rPr>
        <w:t xml:space="preserve">the introduction of new changes in the next  three years (indicatively up to 2012)? </w:t>
      </w:r>
    </w:p>
    <w:p w:rsidR="00CA7F12" w:rsidRDefault="00CA7F12" w:rsidP="00CA7F12">
      <w:pPr>
        <w:jc w:val="both"/>
        <w:rPr>
          <w:rFonts w:ascii="Arial" w:hAnsi="Arial" w:cs="Arial"/>
          <w:b/>
        </w:rPr>
      </w:pPr>
    </w:p>
    <w:p w:rsidR="00CA7F12" w:rsidRPr="00DA25FF" w:rsidRDefault="00CA7F12" w:rsidP="00CA7F12">
      <w:pPr>
        <w:ind w:left="708"/>
        <w:jc w:val="both"/>
        <w:rPr>
          <w:rFonts w:ascii="Arial" w:hAnsi="Arial" w:cs="Arial"/>
          <w:b/>
        </w:rPr>
      </w:pPr>
      <w:r w:rsidRPr="00DA25FF">
        <w:rPr>
          <w:rFonts w:ascii="Arial" w:hAnsi="Arial" w:cs="Arial"/>
          <w:b/>
        </w:rPr>
        <w:t>□ YES</w:t>
      </w:r>
      <w:r w:rsidRPr="00DA25FF">
        <w:rPr>
          <w:rFonts w:ascii="Arial" w:hAnsi="Arial" w:cs="Arial"/>
          <w:b/>
        </w:rPr>
        <w:tab/>
        <w:t>□ NO</w:t>
      </w:r>
    </w:p>
    <w:p w:rsidR="00CA7F12" w:rsidRPr="00DA25FF" w:rsidRDefault="00CA7F12" w:rsidP="00CA7F12">
      <w:pPr>
        <w:ind w:left="708"/>
        <w:jc w:val="both"/>
        <w:rPr>
          <w:rFonts w:ascii="Arial" w:hAnsi="Arial" w:cs="Arial"/>
          <w:b/>
        </w:rPr>
      </w:pPr>
    </w:p>
    <w:p w:rsidR="00CA7F12" w:rsidRPr="00DA25FF" w:rsidRDefault="00CA7F12" w:rsidP="00CA7F12">
      <w:pPr>
        <w:ind w:left="708"/>
        <w:jc w:val="both"/>
        <w:rPr>
          <w:rFonts w:ascii="Arial" w:hAnsi="Arial" w:cs="Arial"/>
          <w:b/>
        </w:rPr>
      </w:pPr>
      <w:r w:rsidRPr="00DA25FF">
        <w:rPr>
          <w:rFonts w:ascii="Arial" w:hAnsi="Arial" w:cs="Arial"/>
          <w:b/>
        </w:rPr>
        <w:t xml:space="preserve">If YES, please mark the </w:t>
      </w:r>
      <w:r>
        <w:rPr>
          <w:rFonts w:ascii="Arial" w:hAnsi="Arial" w:cs="Arial"/>
          <w:b/>
        </w:rPr>
        <w:t xml:space="preserve">area that could be affected </w:t>
      </w:r>
      <w:r w:rsidRPr="00DA25FF">
        <w:rPr>
          <w:rFonts w:ascii="Arial" w:hAnsi="Arial" w:cs="Arial"/>
          <w:b/>
        </w:rPr>
        <w:t>in the list below:</w:t>
      </w:r>
    </w:p>
    <w:p w:rsidR="00CA7F12" w:rsidRPr="00DA25FF" w:rsidRDefault="00CA7F12" w:rsidP="00CA7F12">
      <w:pPr>
        <w:ind w:left="708"/>
        <w:jc w:val="both"/>
        <w:rPr>
          <w:rFonts w:ascii="Arial" w:hAnsi="Arial" w:cs="Arial"/>
          <w:b/>
        </w:rPr>
      </w:pPr>
    </w:p>
    <w:p w:rsidR="00CA7F12" w:rsidRPr="00DA25FF" w:rsidRDefault="00CA7F12" w:rsidP="00CA7F12">
      <w:pPr>
        <w:ind w:left="708"/>
        <w:jc w:val="both"/>
        <w:rPr>
          <w:rFonts w:ascii="Arial" w:hAnsi="Arial" w:cs="Arial"/>
          <w:b/>
        </w:rPr>
      </w:pPr>
      <w:r>
        <w:rPr>
          <w:rFonts w:ascii="Arial" w:hAnsi="Arial" w:cs="Arial"/>
          <w:b/>
        </w:rPr>
        <w:t>□ Design</w:t>
      </w:r>
    </w:p>
    <w:p w:rsidR="00CA7F12" w:rsidRPr="00DA25FF" w:rsidRDefault="00CA7F12" w:rsidP="00CA7F12">
      <w:pPr>
        <w:ind w:left="708"/>
        <w:jc w:val="both"/>
        <w:rPr>
          <w:rFonts w:ascii="Arial" w:hAnsi="Arial" w:cs="Arial"/>
          <w:b/>
        </w:rPr>
      </w:pPr>
    </w:p>
    <w:p w:rsidR="00CA7F12" w:rsidRDefault="00CA7F12" w:rsidP="00CA7F12">
      <w:pPr>
        <w:ind w:left="708"/>
        <w:jc w:val="both"/>
        <w:rPr>
          <w:rFonts w:ascii="Arial" w:hAnsi="Arial" w:cs="Arial"/>
          <w:b/>
        </w:rPr>
      </w:pPr>
      <w:r>
        <w:rPr>
          <w:rFonts w:ascii="Arial" w:hAnsi="Arial" w:cs="Arial"/>
          <w:b/>
        </w:rPr>
        <w:t>□ Construction</w:t>
      </w:r>
    </w:p>
    <w:p w:rsidR="00CA7F12" w:rsidRPr="00DA25FF" w:rsidRDefault="00CA7F12" w:rsidP="00CA7F12">
      <w:pPr>
        <w:ind w:left="708"/>
        <w:jc w:val="both"/>
        <w:rPr>
          <w:rFonts w:ascii="Arial" w:hAnsi="Arial" w:cs="Arial"/>
          <w:b/>
        </w:rPr>
      </w:pPr>
    </w:p>
    <w:p w:rsidR="00CA7F12" w:rsidRPr="00DA25FF" w:rsidRDefault="00CA7F12" w:rsidP="00CA7F12">
      <w:pPr>
        <w:ind w:left="708"/>
        <w:jc w:val="both"/>
        <w:rPr>
          <w:rFonts w:ascii="Arial" w:hAnsi="Arial" w:cs="Arial"/>
          <w:b/>
        </w:rPr>
      </w:pPr>
      <w:r>
        <w:rPr>
          <w:rFonts w:ascii="Arial" w:hAnsi="Arial" w:cs="Arial"/>
          <w:b/>
        </w:rPr>
        <w:t>□ Maintenance</w:t>
      </w:r>
    </w:p>
    <w:p w:rsidR="00CA7F12" w:rsidRPr="00DA25FF" w:rsidRDefault="00CA7F12" w:rsidP="00CA7F12">
      <w:pPr>
        <w:ind w:left="708"/>
        <w:jc w:val="both"/>
        <w:rPr>
          <w:rFonts w:ascii="Arial" w:hAnsi="Arial" w:cs="Arial"/>
          <w:b/>
        </w:rPr>
      </w:pPr>
    </w:p>
    <w:p w:rsidR="00CA7F12" w:rsidRPr="00DA25FF" w:rsidRDefault="00617286" w:rsidP="00CA7F12">
      <w:pPr>
        <w:ind w:left="708"/>
        <w:jc w:val="both"/>
        <w:rPr>
          <w:rFonts w:ascii="Arial" w:hAnsi="Arial" w:cs="Arial"/>
          <w:b/>
        </w:rPr>
      </w:pPr>
      <w:r>
        <w:rPr>
          <w:rFonts w:ascii="Arial" w:hAnsi="Arial" w:cs="Arial"/>
          <w:b/>
        </w:rPr>
        <w:t>□ Management Systems</w:t>
      </w:r>
      <w:r w:rsidR="00CA7F12">
        <w:rPr>
          <w:rFonts w:ascii="Arial" w:hAnsi="Arial" w:cs="Arial"/>
          <w:b/>
        </w:rPr>
        <w:t xml:space="preserve"> </w:t>
      </w:r>
    </w:p>
    <w:p w:rsidR="00CA7F12" w:rsidRPr="00DA25FF" w:rsidRDefault="00CA7F12" w:rsidP="00CA7F12">
      <w:pPr>
        <w:ind w:left="708"/>
        <w:jc w:val="both"/>
        <w:rPr>
          <w:rFonts w:ascii="Arial" w:hAnsi="Arial" w:cs="Arial"/>
          <w:b/>
        </w:rPr>
      </w:pPr>
    </w:p>
    <w:p w:rsidR="00CA7F12" w:rsidRPr="00DA25FF" w:rsidRDefault="00CA7F12" w:rsidP="00CA7F12">
      <w:pPr>
        <w:ind w:left="708"/>
        <w:jc w:val="both"/>
        <w:rPr>
          <w:rFonts w:ascii="Arial" w:hAnsi="Arial" w:cs="Arial"/>
          <w:b/>
        </w:rPr>
      </w:pPr>
      <w:r w:rsidRPr="00DA25FF">
        <w:rPr>
          <w:rFonts w:ascii="Arial" w:hAnsi="Arial" w:cs="Arial"/>
          <w:b/>
        </w:rPr>
        <w:t>□ Other, please specify ______________________</w:t>
      </w:r>
    </w:p>
    <w:p w:rsidR="00CA7F12" w:rsidRDefault="00CA7F12" w:rsidP="00CA7F12">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CA7F12" w:rsidRPr="00D600FB" w:rsidTr="00D600FB">
        <w:tc>
          <w:tcPr>
            <w:tcW w:w="9778" w:type="dxa"/>
            <w:shd w:val="clear" w:color="auto" w:fill="CCFFCC"/>
          </w:tcPr>
          <w:p w:rsidR="00CA7F12" w:rsidRPr="00D600FB" w:rsidRDefault="00CA7F12" w:rsidP="00D600FB">
            <w:pPr>
              <w:jc w:val="both"/>
              <w:rPr>
                <w:rFonts w:ascii="Arial" w:hAnsi="Arial" w:cs="Arial"/>
                <w:b/>
              </w:rPr>
            </w:pPr>
            <w:r w:rsidRPr="00D600FB">
              <w:rPr>
                <w:rFonts w:ascii="Arial" w:hAnsi="Arial" w:cs="Arial"/>
                <w:b/>
              </w:rPr>
              <w:t xml:space="preserve">Additional notes: </w:t>
            </w:r>
          </w:p>
          <w:p w:rsidR="00CA7F12" w:rsidRPr="00D600FB" w:rsidRDefault="00CA7F12" w:rsidP="00D600FB">
            <w:pPr>
              <w:jc w:val="both"/>
              <w:rPr>
                <w:rFonts w:ascii="Arial" w:hAnsi="Arial" w:cs="Arial"/>
                <w:b/>
              </w:rPr>
            </w:pPr>
          </w:p>
          <w:p w:rsidR="00CA7F12" w:rsidRPr="00D600FB" w:rsidRDefault="00CA7F12" w:rsidP="00D600FB">
            <w:pPr>
              <w:jc w:val="both"/>
              <w:rPr>
                <w:rFonts w:ascii="Arial" w:hAnsi="Arial" w:cs="Arial"/>
                <w:b/>
              </w:rPr>
            </w:pPr>
          </w:p>
          <w:p w:rsidR="00CA7F12" w:rsidRPr="00D600FB" w:rsidRDefault="00CA7F12" w:rsidP="00D600FB">
            <w:pPr>
              <w:jc w:val="both"/>
              <w:rPr>
                <w:rFonts w:ascii="Arial" w:hAnsi="Arial" w:cs="Arial"/>
                <w:b/>
              </w:rPr>
            </w:pPr>
          </w:p>
        </w:tc>
      </w:tr>
    </w:tbl>
    <w:p w:rsidR="00622D59" w:rsidRDefault="00622D59" w:rsidP="00622D59">
      <w:pPr>
        <w:jc w:val="both"/>
        <w:rPr>
          <w:rFonts w:ascii="Arial" w:hAnsi="Arial" w:cs="Arial"/>
          <w:b/>
        </w:rPr>
      </w:pPr>
    </w:p>
    <w:p w:rsidR="00037CBE" w:rsidRDefault="00037CBE" w:rsidP="00891953">
      <w:pPr>
        <w:ind w:left="360"/>
        <w:jc w:val="both"/>
        <w:rPr>
          <w:rFonts w:ascii="Arial" w:hAnsi="Arial" w:cs="Arial"/>
          <w:b/>
        </w:rPr>
      </w:pPr>
      <w:r w:rsidRPr="00037CBE">
        <w:rPr>
          <w:rFonts w:ascii="Arial" w:hAnsi="Arial" w:cs="Arial"/>
          <w:b/>
          <w:highlight w:val="lightGray"/>
        </w:rPr>
        <w:t>ENVIRONMENT</w:t>
      </w:r>
    </w:p>
    <w:p w:rsidR="00037CBE" w:rsidRDefault="00037CBE" w:rsidP="00891953">
      <w:pPr>
        <w:ind w:left="360"/>
        <w:jc w:val="both"/>
        <w:rPr>
          <w:rFonts w:ascii="Arial" w:hAnsi="Arial" w:cs="Arial"/>
          <w:b/>
        </w:rPr>
      </w:pPr>
    </w:p>
    <w:p w:rsidR="00037CBE" w:rsidRDefault="00037CBE" w:rsidP="00891953">
      <w:pPr>
        <w:ind w:left="360"/>
        <w:jc w:val="both"/>
        <w:rPr>
          <w:rFonts w:ascii="Arial" w:hAnsi="Arial" w:cs="Arial"/>
          <w:b/>
        </w:rPr>
      </w:pPr>
    </w:p>
    <w:p w:rsidR="00617286" w:rsidRPr="00DA25FF" w:rsidRDefault="00037CBE" w:rsidP="00617286">
      <w:pPr>
        <w:numPr>
          <w:ilvl w:val="0"/>
          <w:numId w:val="11"/>
        </w:numPr>
        <w:jc w:val="both"/>
        <w:rPr>
          <w:rFonts w:ascii="Arial" w:hAnsi="Arial" w:cs="Arial"/>
          <w:b/>
        </w:rPr>
      </w:pPr>
      <w:r>
        <w:rPr>
          <w:rFonts w:ascii="Arial" w:hAnsi="Arial" w:cs="Arial"/>
          <w:b/>
        </w:rPr>
        <w:t xml:space="preserve"> </w:t>
      </w:r>
      <w:r w:rsidR="00617286" w:rsidRPr="00DA25FF">
        <w:rPr>
          <w:rFonts w:ascii="Arial" w:hAnsi="Arial" w:cs="Arial"/>
          <w:b/>
        </w:rPr>
        <w:t xml:space="preserve">Has the legislation regarding </w:t>
      </w:r>
      <w:r w:rsidR="00617286">
        <w:rPr>
          <w:rFonts w:ascii="Arial" w:hAnsi="Arial" w:cs="Arial"/>
          <w:b/>
        </w:rPr>
        <w:t xml:space="preserve">environmental </w:t>
      </w:r>
      <w:r w:rsidR="00617286" w:rsidRPr="00DA25FF">
        <w:rPr>
          <w:rFonts w:ascii="Arial" w:hAnsi="Arial" w:cs="Arial"/>
          <w:b/>
        </w:rPr>
        <w:t>aspects in the design, construction and operation in the gas transmission sector been changed in the last five years (from 2005 on)?</w:t>
      </w:r>
    </w:p>
    <w:p w:rsidR="00617286" w:rsidRPr="00DA25FF" w:rsidRDefault="00617286" w:rsidP="00617286">
      <w:pPr>
        <w:jc w:val="both"/>
        <w:rPr>
          <w:rFonts w:ascii="Arial" w:hAnsi="Arial" w:cs="Arial"/>
          <w:b/>
        </w:rPr>
      </w:pPr>
      <w:r w:rsidRPr="00DA25FF">
        <w:rPr>
          <w:rFonts w:ascii="Arial" w:hAnsi="Arial" w:cs="Arial"/>
          <w:b/>
        </w:rPr>
        <w:t xml:space="preserve"> </w:t>
      </w:r>
    </w:p>
    <w:p w:rsidR="00617286" w:rsidRPr="00DA25FF" w:rsidRDefault="00617286" w:rsidP="00617286">
      <w:pPr>
        <w:ind w:left="708"/>
        <w:jc w:val="both"/>
        <w:rPr>
          <w:rFonts w:ascii="Arial" w:hAnsi="Arial" w:cs="Arial"/>
          <w:b/>
        </w:rPr>
      </w:pPr>
      <w:r w:rsidRPr="00DA25FF">
        <w:rPr>
          <w:rFonts w:ascii="Arial" w:hAnsi="Arial" w:cs="Arial"/>
          <w:b/>
        </w:rPr>
        <w:t>□ YES</w:t>
      </w:r>
      <w:r w:rsidRPr="00DA25FF">
        <w:rPr>
          <w:rFonts w:ascii="Arial" w:hAnsi="Arial" w:cs="Arial"/>
          <w:b/>
        </w:rPr>
        <w:tab/>
        <w:t>□ NO</w:t>
      </w:r>
    </w:p>
    <w:p w:rsidR="00617286" w:rsidRPr="00DA25FF" w:rsidRDefault="00617286" w:rsidP="00617286">
      <w:pPr>
        <w:ind w:left="708"/>
        <w:jc w:val="both"/>
        <w:rPr>
          <w:rFonts w:ascii="Arial" w:hAnsi="Arial" w:cs="Arial"/>
          <w:b/>
        </w:rPr>
      </w:pPr>
    </w:p>
    <w:p w:rsidR="00617286" w:rsidRPr="00DA25FF" w:rsidRDefault="00617286" w:rsidP="00617286">
      <w:pPr>
        <w:ind w:left="708"/>
        <w:jc w:val="both"/>
        <w:rPr>
          <w:rFonts w:ascii="Arial" w:hAnsi="Arial" w:cs="Arial"/>
          <w:b/>
        </w:rPr>
      </w:pPr>
      <w:r w:rsidRPr="00DA25FF">
        <w:rPr>
          <w:rFonts w:ascii="Arial" w:hAnsi="Arial" w:cs="Arial"/>
          <w:b/>
        </w:rPr>
        <w:t>If YES, please mark the affected area in the list below:</w:t>
      </w:r>
    </w:p>
    <w:p w:rsidR="00617286" w:rsidRPr="00DA25FF" w:rsidRDefault="00617286" w:rsidP="00617286">
      <w:pPr>
        <w:ind w:left="708"/>
        <w:jc w:val="both"/>
        <w:rPr>
          <w:rFonts w:ascii="Arial" w:hAnsi="Arial" w:cs="Arial"/>
          <w:b/>
        </w:rPr>
      </w:pPr>
    </w:p>
    <w:p w:rsidR="00617286" w:rsidRPr="00DA25FF" w:rsidRDefault="00617286" w:rsidP="00617286">
      <w:pPr>
        <w:ind w:left="708"/>
        <w:jc w:val="both"/>
        <w:rPr>
          <w:rFonts w:ascii="Arial" w:hAnsi="Arial" w:cs="Arial"/>
          <w:b/>
        </w:rPr>
      </w:pPr>
      <w:r>
        <w:rPr>
          <w:rFonts w:ascii="Arial" w:hAnsi="Arial" w:cs="Arial"/>
          <w:b/>
        </w:rPr>
        <w:t>□ Gas emission</w:t>
      </w:r>
    </w:p>
    <w:p w:rsidR="00617286" w:rsidRPr="00DA25FF" w:rsidRDefault="00617286" w:rsidP="00617286">
      <w:pPr>
        <w:ind w:left="708"/>
        <w:jc w:val="both"/>
        <w:rPr>
          <w:rFonts w:ascii="Arial" w:hAnsi="Arial" w:cs="Arial"/>
          <w:b/>
        </w:rPr>
      </w:pPr>
    </w:p>
    <w:p w:rsidR="00617286" w:rsidRPr="00DA25FF" w:rsidRDefault="00617286" w:rsidP="00617286">
      <w:pPr>
        <w:ind w:left="708"/>
        <w:jc w:val="both"/>
        <w:rPr>
          <w:rFonts w:ascii="Arial" w:hAnsi="Arial" w:cs="Arial"/>
          <w:b/>
        </w:rPr>
      </w:pPr>
      <w:r>
        <w:rPr>
          <w:rFonts w:ascii="Arial" w:hAnsi="Arial" w:cs="Arial"/>
          <w:b/>
        </w:rPr>
        <w:t>□ Noise</w:t>
      </w:r>
    </w:p>
    <w:p w:rsidR="00617286" w:rsidRPr="00DA25FF" w:rsidRDefault="00617286" w:rsidP="00617286">
      <w:pPr>
        <w:ind w:left="708"/>
        <w:jc w:val="both"/>
        <w:rPr>
          <w:rFonts w:ascii="Arial" w:hAnsi="Arial" w:cs="Arial"/>
          <w:b/>
        </w:rPr>
      </w:pPr>
    </w:p>
    <w:p w:rsidR="00617286" w:rsidRPr="00DA25FF" w:rsidRDefault="00617286" w:rsidP="00617286">
      <w:pPr>
        <w:ind w:left="708"/>
        <w:jc w:val="both"/>
        <w:rPr>
          <w:rFonts w:ascii="Arial" w:hAnsi="Arial" w:cs="Arial"/>
          <w:b/>
        </w:rPr>
      </w:pPr>
      <w:r>
        <w:rPr>
          <w:rFonts w:ascii="Arial" w:hAnsi="Arial" w:cs="Arial"/>
          <w:b/>
        </w:rPr>
        <w:t>□ Waste</w:t>
      </w:r>
    </w:p>
    <w:p w:rsidR="00617286" w:rsidRPr="00DA25FF" w:rsidRDefault="00617286" w:rsidP="00617286">
      <w:pPr>
        <w:ind w:left="708"/>
        <w:jc w:val="both"/>
        <w:rPr>
          <w:rFonts w:ascii="Arial" w:hAnsi="Arial" w:cs="Arial"/>
          <w:b/>
        </w:rPr>
      </w:pPr>
    </w:p>
    <w:p w:rsidR="00617286" w:rsidRPr="00DA25FF" w:rsidRDefault="00617286" w:rsidP="00617286">
      <w:pPr>
        <w:ind w:left="708"/>
        <w:jc w:val="both"/>
        <w:rPr>
          <w:rFonts w:ascii="Arial" w:hAnsi="Arial" w:cs="Arial"/>
          <w:b/>
        </w:rPr>
      </w:pPr>
      <w:r w:rsidRPr="00DA25FF">
        <w:rPr>
          <w:rFonts w:ascii="Arial" w:hAnsi="Arial" w:cs="Arial"/>
          <w:b/>
        </w:rPr>
        <w:t xml:space="preserve">□ </w:t>
      </w:r>
      <w:r>
        <w:rPr>
          <w:rFonts w:ascii="Arial" w:hAnsi="Arial" w:cs="Arial"/>
          <w:b/>
        </w:rPr>
        <w:t>Water</w:t>
      </w:r>
    </w:p>
    <w:p w:rsidR="00617286" w:rsidRPr="00DA25FF" w:rsidRDefault="00617286" w:rsidP="00617286">
      <w:pPr>
        <w:ind w:left="708"/>
        <w:jc w:val="both"/>
        <w:rPr>
          <w:rFonts w:ascii="Arial" w:hAnsi="Arial" w:cs="Arial"/>
          <w:b/>
        </w:rPr>
      </w:pPr>
    </w:p>
    <w:p w:rsidR="00617286" w:rsidRPr="00DA25FF" w:rsidRDefault="00617286" w:rsidP="00617286">
      <w:pPr>
        <w:ind w:left="708"/>
        <w:jc w:val="both"/>
        <w:rPr>
          <w:rFonts w:ascii="Arial" w:hAnsi="Arial" w:cs="Arial"/>
          <w:b/>
        </w:rPr>
      </w:pPr>
      <w:r w:rsidRPr="00DA25FF">
        <w:rPr>
          <w:rFonts w:ascii="Arial" w:hAnsi="Arial" w:cs="Arial"/>
          <w:b/>
        </w:rPr>
        <w:t xml:space="preserve">□ </w:t>
      </w:r>
      <w:r>
        <w:rPr>
          <w:rFonts w:ascii="Arial" w:hAnsi="Arial" w:cs="Arial"/>
          <w:b/>
        </w:rPr>
        <w:t>Environmental impact</w:t>
      </w:r>
    </w:p>
    <w:p w:rsidR="00617286" w:rsidRPr="00DA25FF" w:rsidRDefault="00617286" w:rsidP="00617286">
      <w:pPr>
        <w:ind w:left="708"/>
        <w:jc w:val="both"/>
        <w:rPr>
          <w:rFonts w:ascii="Arial" w:hAnsi="Arial" w:cs="Arial"/>
          <w:b/>
        </w:rPr>
      </w:pPr>
    </w:p>
    <w:p w:rsidR="00617286" w:rsidRPr="00DA25FF" w:rsidRDefault="00617286" w:rsidP="00617286">
      <w:pPr>
        <w:ind w:left="708"/>
        <w:jc w:val="both"/>
        <w:rPr>
          <w:rFonts w:ascii="Arial" w:hAnsi="Arial" w:cs="Arial"/>
          <w:b/>
        </w:rPr>
      </w:pPr>
      <w:r w:rsidRPr="00DA25FF">
        <w:rPr>
          <w:rFonts w:ascii="Arial" w:hAnsi="Arial" w:cs="Arial"/>
          <w:b/>
        </w:rPr>
        <w:lastRenderedPageBreak/>
        <w:t>□ Other, please specify ____________________________</w:t>
      </w:r>
    </w:p>
    <w:p w:rsidR="00617286" w:rsidRDefault="00617286" w:rsidP="00617286">
      <w:pPr>
        <w:ind w:left="360"/>
        <w:jc w:val="both"/>
        <w:rPr>
          <w:rFonts w:ascii="Arial" w:hAnsi="Arial" w:cs="Arial"/>
          <w:b/>
        </w:rPr>
      </w:pPr>
    </w:p>
    <w:p w:rsidR="00617286" w:rsidRPr="00DA25FF" w:rsidRDefault="00617286" w:rsidP="0061728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617286" w:rsidRPr="00D600FB" w:rsidTr="00D600FB">
        <w:tc>
          <w:tcPr>
            <w:tcW w:w="9778" w:type="dxa"/>
            <w:shd w:val="clear" w:color="auto" w:fill="CCFFCC"/>
          </w:tcPr>
          <w:p w:rsidR="00617286" w:rsidRPr="00D600FB" w:rsidRDefault="00617286" w:rsidP="00D600FB">
            <w:pPr>
              <w:jc w:val="both"/>
              <w:rPr>
                <w:rFonts w:ascii="Arial" w:hAnsi="Arial" w:cs="Arial"/>
                <w:b/>
              </w:rPr>
            </w:pPr>
            <w:r w:rsidRPr="00D600FB">
              <w:rPr>
                <w:rFonts w:ascii="Arial" w:hAnsi="Arial" w:cs="Arial"/>
                <w:b/>
              </w:rPr>
              <w:t xml:space="preserve">Additional notes: </w:t>
            </w:r>
          </w:p>
          <w:p w:rsidR="00617286" w:rsidRPr="00D600FB" w:rsidRDefault="00617286" w:rsidP="00D600FB">
            <w:pPr>
              <w:jc w:val="both"/>
              <w:rPr>
                <w:rFonts w:ascii="Arial" w:hAnsi="Arial" w:cs="Arial"/>
                <w:b/>
              </w:rPr>
            </w:pPr>
          </w:p>
          <w:p w:rsidR="00617286" w:rsidRPr="00D600FB" w:rsidRDefault="00617286" w:rsidP="00D600FB">
            <w:pPr>
              <w:jc w:val="both"/>
              <w:rPr>
                <w:rFonts w:ascii="Arial" w:hAnsi="Arial" w:cs="Arial"/>
                <w:b/>
              </w:rPr>
            </w:pPr>
          </w:p>
          <w:p w:rsidR="00617286" w:rsidRPr="00D600FB" w:rsidRDefault="00617286" w:rsidP="00D600FB">
            <w:pPr>
              <w:jc w:val="both"/>
              <w:rPr>
                <w:rFonts w:ascii="Arial" w:hAnsi="Arial" w:cs="Arial"/>
                <w:b/>
              </w:rPr>
            </w:pPr>
          </w:p>
        </w:tc>
      </w:tr>
    </w:tbl>
    <w:p w:rsidR="00617286" w:rsidRDefault="00617286" w:rsidP="00617286">
      <w:pPr>
        <w:jc w:val="both"/>
        <w:rPr>
          <w:rFonts w:ascii="Arial" w:hAnsi="Arial" w:cs="Arial"/>
          <w:b/>
        </w:rPr>
      </w:pPr>
    </w:p>
    <w:p w:rsidR="00617286" w:rsidRDefault="00617286" w:rsidP="00617286">
      <w:pPr>
        <w:numPr>
          <w:ilvl w:val="0"/>
          <w:numId w:val="11"/>
        </w:numPr>
        <w:jc w:val="both"/>
        <w:rPr>
          <w:rFonts w:ascii="Arial" w:hAnsi="Arial" w:cs="Arial"/>
          <w:b/>
        </w:rPr>
      </w:pPr>
      <w:r>
        <w:rPr>
          <w:rFonts w:ascii="Arial" w:hAnsi="Arial" w:cs="Arial"/>
          <w:b/>
        </w:rPr>
        <w:t xml:space="preserve">Are the new laws based on </w:t>
      </w:r>
      <w:r w:rsidRPr="00F01796">
        <w:rPr>
          <w:rFonts w:ascii="Arial" w:hAnsi="Arial" w:cs="Arial"/>
          <w:b/>
        </w:rPr>
        <w:t xml:space="preserve">goal setting requirements </w:t>
      </w:r>
      <w:r>
        <w:rPr>
          <w:rFonts w:ascii="Arial" w:hAnsi="Arial" w:cs="Arial"/>
          <w:b/>
        </w:rPr>
        <w:t xml:space="preserve">or on </w:t>
      </w:r>
      <w:r w:rsidRPr="00F01796">
        <w:rPr>
          <w:rFonts w:ascii="Arial" w:hAnsi="Arial" w:cs="Arial"/>
          <w:b/>
        </w:rPr>
        <w:t>prescriptive requirements</w:t>
      </w:r>
      <w:r>
        <w:rPr>
          <w:rFonts w:ascii="Arial" w:hAnsi="Arial" w:cs="Arial"/>
          <w:b/>
        </w:rPr>
        <w:t>? Give some examples</w:t>
      </w:r>
      <w:r w:rsidRPr="00F01796">
        <w:rPr>
          <w:rFonts w:ascii="Arial" w:hAnsi="Arial" w:cs="Arial"/>
          <w:b/>
        </w:rPr>
        <w:t xml:space="preserve"> </w:t>
      </w:r>
    </w:p>
    <w:p w:rsidR="00617286" w:rsidRPr="00DA25FF" w:rsidRDefault="00617286" w:rsidP="0061728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617286" w:rsidRPr="00D600FB" w:rsidTr="00D600FB">
        <w:tc>
          <w:tcPr>
            <w:tcW w:w="9778" w:type="dxa"/>
            <w:shd w:val="clear" w:color="auto" w:fill="CCFFCC"/>
          </w:tcPr>
          <w:p w:rsidR="00617286" w:rsidRPr="00D600FB" w:rsidRDefault="00617286" w:rsidP="00D600FB">
            <w:pPr>
              <w:jc w:val="both"/>
              <w:rPr>
                <w:rFonts w:ascii="Arial" w:hAnsi="Arial" w:cs="Arial"/>
                <w:b/>
              </w:rPr>
            </w:pPr>
            <w:r w:rsidRPr="00D600FB">
              <w:rPr>
                <w:rFonts w:ascii="Arial" w:hAnsi="Arial" w:cs="Arial"/>
                <w:b/>
              </w:rPr>
              <w:t xml:space="preserve"> </w:t>
            </w:r>
          </w:p>
          <w:p w:rsidR="00617286" w:rsidRPr="00D600FB" w:rsidRDefault="00617286" w:rsidP="00D600FB">
            <w:pPr>
              <w:jc w:val="both"/>
              <w:rPr>
                <w:rFonts w:ascii="Arial" w:hAnsi="Arial" w:cs="Arial"/>
                <w:b/>
              </w:rPr>
            </w:pPr>
          </w:p>
          <w:p w:rsidR="00617286" w:rsidRPr="00D600FB" w:rsidRDefault="00617286" w:rsidP="00D600FB">
            <w:pPr>
              <w:jc w:val="both"/>
              <w:rPr>
                <w:rFonts w:ascii="Arial" w:hAnsi="Arial" w:cs="Arial"/>
                <w:b/>
              </w:rPr>
            </w:pPr>
          </w:p>
          <w:p w:rsidR="00617286" w:rsidRPr="00D600FB" w:rsidRDefault="00617286" w:rsidP="00D600FB">
            <w:pPr>
              <w:jc w:val="both"/>
              <w:rPr>
                <w:rFonts w:ascii="Arial" w:hAnsi="Arial" w:cs="Arial"/>
                <w:b/>
              </w:rPr>
            </w:pPr>
          </w:p>
        </w:tc>
      </w:tr>
    </w:tbl>
    <w:p w:rsidR="00617286" w:rsidRDefault="00617286" w:rsidP="00617286">
      <w:pPr>
        <w:jc w:val="both"/>
        <w:rPr>
          <w:rFonts w:ascii="Arial" w:hAnsi="Arial" w:cs="Arial"/>
          <w:b/>
        </w:rPr>
      </w:pPr>
    </w:p>
    <w:p w:rsidR="00604EE1" w:rsidRDefault="00604EE1" w:rsidP="00617286">
      <w:pPr>
        <w:jc w:val="both"/>
        <w:rPr>
          <w:rFonts w:ascii="Arial" w:hAnsi="Arial" w:cs="Arial"/>
          <w:b/>
        </w:rPr>
      </w:pPr>
    </w:p>
    <w:p w:rsidR="00604EE1" w:rsidRPr="00DA25FF" w:rsidRDefault="00604EE1" w:rsidP="00604EE1">
      <w:pPr>
        <w:numPr>
          <w:ilvl w:val="0"/>
          <w:numId w:val="11"/>
        </w:numPr>
        <w:jc w:val="both"/>
        <w:rPr>
          <w:rFonts w:ascii="Arial" w:hAnsi="Arial" w:cs="Arial"/>
          <w:b/>
        </w:rPr>
      </w:pPr>
      <w:r w:rsidRPr="00DA25FF">
        <w:rPr>
          <w:rFonts w:ascii="Arial" w:hAnsi="Arial" w:cs="Arial"/>
          <w:b/>
        </w:rPr>
        <w:t>Has the Gas Transmission Company been involved by the Authorities in defining the new requirements?</w:t>
      </w:r>
    </w:p>
    <w:p w:rsidR="00604EE1" w:rsidRPr="00DA25FF" w:rsidRDefault="00604EE1" w:rsidP="00604EE1">
      <w:pPr>
        <w:jc w:val="both"/>
        <w:rPr>
          <w:rFonts w:ascii="Arial" w:hAnsi="Arial" w:cs="Arial"/>
          <w:b/>
        </w:rPr>
      </w:pPr>
    </w:p>
    <w:p w:rsidR="00604EE1" w:rsidRPr="00DA25FF" w:rsidRDefault="00604EE1" w:rsidP="00604EE1">
      <w:pPr>
        <w:ind w:left="708"/>
        <w:jc w:val="both"/>
        <w:rPr>
          <w:rFonts w:ascii="Arial" w:hAnsi="Arial" w:cs="Arial"/>
          <w:b/>
        </w:rPr>
      </w:pPr>
      <w:r w:rsidRPr="00DA25FF">
        <w:rPr>
          <w:rFonts w:ascii="Arial" w:hAnsi="Arial" w:cs="Arial"/>
          <w:b/>
        </w:rPr>
        <w:t>□ YES</w:t>
      </w:r>
      <w:r w:rsidRPr="00DA25FF">
        <w:rPr>
          <w:rFonts w:ascii="Arial" w:hAnsi="Arial" w:cs="Arial"/>
          <w:b/>
        </w:rPr>
        <w:tab/>
        <w:t>□ NO</w:t>
      </w:r>
    </w:p>
    <w:p w:rsidR="00604EE1" w:rsidRPr="00DA25FF" w:rsidRDefault="00604EE1" w:rsidP="00604EE1">
      <w:pPr>
        <w:ind w:left="708"/>
        <w:jc w:val="both"/>
        <w:rPr>
          <w:rFonts w:ascii="Arial" w:hAnsi="Arial" w:cs="Arial"/>
          <w:b/>
        </w:rPr>
      </w:pPr>
      <w:r w:rsidRPr="00DA25FF">
        <w:rPr>
          <w:rFonts w:ascii="Arial" w:hAnsi="Arial" w:cs="Arial"/>
          <w:b/>
        </w:rPr>
        <w:t>If YES, please mark the way in which the company has been involved in the list below:</w:t>
      </w:r>
    </w:p>
    <w:p w:rsidR="00604EE1" w:rsidRPr="00DA25FF" w:rsidRDefault="00604EE1" w:rsidP="00604EE1">
      <w:pPr>
        <w:ind w:left="708"/>
        <w:jc w:val="both"/>
        <w:rPr>
          <w:rFonts w:ascii="Arial" w:hAnsi="Arial" w:cs="Arial"/>
          <w:b/>
        </w:rPr>
      </w:pPr>
    </w:p>
    <w:p w:rsidR="00604EE1" w:rsidRPr="00DA25FF" w:rsidRDefault="00604EE1" w:rsidP="00604EE1">
      <w:pPr>
        <w:ind w:left="708"/>
        <w:jc w:val="both"/>
        <w:rPr>
          <w:rFonts w:ascii="Arial" w:hAnsi="Arial" w:cs="Arial"/>
          <w:b/>
        </w:rPr>
      </w:pPr>
      <w:r w:rsidRPr="00DA25FF">
        <w:rPr>
          <w:rFonts w:ascii="Arial" w:hAnsi="Arial" w:cs="Arial"/>
          <w:b/>
        </w:rPr>
        <w:t>□ Meetings</w:t>
      </w:r>
    </w:p>
    <w:p w:rsidR="00604EE1" w:rsidRPr="00DA25FF" w:rsidRDefault="00604EE1" w:rsidP="00604EE1">
      <w:pPr>
        <w:ind w:left="708"/>
        <w:jc w:val="both"/>
        <w:rPr>
          <w:rFonts w:ascii="Arial" w:hAnsi="Arial" w:cs="Arial"/>
          <w:b/>
        </w:rPr>
      </w:pPr>
    </w:p>
    <w:p w:rsidR="00604EE1" w:rsidRPr="00DA25FF" w:rsidRDefault="00604EE1" w:rsidP="00604EE1">
      <w:pPr>
        <w:ind w:left="708"/>
        <w:jc w:val="both"/>
        <w:rPr>
          <w:rFonts w:ascii="Arial" w:hAnsi="Arial" w:cs="Arial"/>
          <w:b/>
        </w:rPr>
      </w:pPr>
      <w:r w:rsidRPr="00DA25FF">
        <w:rPr>
          <w:rFonts w:ascii="Arial" w:hAnsi="Arial" w:cs="Arial"/>
          <w:b/>
        </w:rPr>
        <w:t>□ Oral communication</w:t>
      </w:r>
    </w:p>
    <w:p w:rsidR="00604EE1" w:rsidRPr="00DA25FF" w:rsidRDefault="00604EE1" w:rsidP="00604EE1">
      <w:pPr>
        <w:ind w:left="708"/>
        <w:jc w:val="both"/>
        <w:rPr>
          <w:rFonts w:ascii="Arial" w:hAnsi="Arial" w:cs="Arial"/>
          <w:b/>
        </w:rPr>
      </w:pPr>
    </w:p>
    <w:p w:rsidR="00604EE1" w:rsidRPr="00DA25FF" w:rsidRDefault="00604EE1" w:rsidP="00604EE1">
      <w:pPr>
        <w:ind w:left="708"/>
        <w:jc w:val="both"/>
        <w:rPr>
          <w:rFonts w:ascii="Arial" w:hAnsi="Arial" w:cs="Arial"/>
          <w:b/>
        </w:rPr>
      </w:pPr>
      <w:r w:rsidRPr="00DA25FF">
        <w:rPr>
          <w:rFonts w:ascii="Arial" w:hAnsi="Arial" w:cs="Arial"/>
          <w:b/>
        </w:rPr>
        <w:t>□ Written communication</w:t>
      </w:r>
    </w:p>
    <w:p w:rsidR="00604EE1" w:rsidRPr="00DA25FF" w:rsidRDefault="00604EE1" w:rsidP="00604EE1">
      <w:pPr>
        <w:ind w:left="708"/>
        <w:jc w:val="both"/>
        <w:rPr>
          <w:rFonts w:ascii="Arial" w:hAnsi="Arial" w:cs="Arial"/>
          <w:b/>
        </w:rPr>
      </w:pPr>
    </w:p>
    <w:p w:rsidR="00604EE1" w:rsidRPr="00DA25FF" w:rsidRDefault="00604EE1" w:rsidP="00604EE1">
      <w:pPr>
        <w:ind w:left="708"/>
        <w:jc w:val="both"/>
        <w:rPr>
          <w:rFonts w:ascii="Arial" w:hAnsi="Arial" w:cs="Arial"/>
          <w:b/>
        </w:rPr>
      </w:pPr>
      <w:r w:rsidRPr="00DA25FF">
        <w:rPr>
          <w:rFonts w:ascii="Arial" w:hAnsi="Arial" w:cs="Arial"/>
          <w:b/>
        </w:rPr>
        <w:t>□ Hearing process</w:t>
      </w:r>
    </w:p>
    <w:p w:rsidR="00604EE1" w:rsidRPr="00DA25FF" w:rsidRDefault="00604EE1" w:rsidP="00604EE1">
      <w:pPr>
        <w:ind w:left="708"/>
        <w:jc w:val="both"/>
        <w:rPr>
          <w:rFonts w:ascii="Arial" w:hAnsi="Arial" w:cs="Arial"/>
          <w:b/>
        </w:rPr>
      </w:pPr>
    </w:p>
    <w:p w:rsidR="00604EE1" w:rsidRPr="00DA25FF" w:rsidRDefault="00604EE1" w:rsidP="00604EE1">
      <w:pPr>
        <w:ind w:left="708"/>
        <w:jc w:val="both"/>
        <w:rPr>
          <w:rFonts w:ascii="Arial" w:hAnsi="Arial" w:cs="Arial"/>
          <w:b/>
        </w:rPr>
      </w:pPr>
      <w:r w:rsidRPr="00DA25FF">
        <w:rPr>
          <w:rFonts w:ascii="Arial" w:hAnsi="Arial" w:cs="Arial"/>
          <w:b/>
        </w:rPr>
        <w:t>□ Other, please specify ______________________</w:t>
      </w:r>
    </w:p>
    <w:p w:rsidR="00604EE1" w:rsidRDefault="00604EE1" w:rsidP="00604EE1">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604EE1" w:rsidRPr="00D600FB" w:rsidTr="00D600FB">
        <w:tc>
          <w:tcPr>
            <w:tcW w:w="9778" w:type="dxa"/>
            <w:shd w:val="clear" w:color="auto" w:fill="CCFFCC"/>
          </w:tcPr>
          <w:p w:rsidR="00604EE1" w:rsidRPr="00D600FB" w:rsidRDefault="00604EE1" w:rsidP="00D600FB">
            <w:pPr>
              <w:jc w:val="both"/>
              <w:rPr>
                <w:rFonts w:ascii="Arial" w:hAnsi="Arial" w:cs="Arial"/>
                <w:b/>
              </w:rPr>
            </w:pPr>
            <w:r w:rsidRPr="00D600FB">
              <w:rPr>
                <w:rFonts w:ascii="Arial" w:hAnsi="Arial" w:cs="Arial"/>
                <w:b/>
              </w:rPr>
              <w:t xml:space="preserve">Additional notes: </w:t>
            </w:r>
          </w:p>
          <w:p w:rsidR="00604EE1" w:rsidRPr="00D600FB" w:rsidRDefault="00604EE1" w:rsidP="00D600FB">
            <w:pPr>
              <w:jc w:val="both"/>
              <w:rPr>
                <w:rFonts w:ascii="Arial" w:hAnsi="Arial" w:cs="Arial"/>
                <w:b/>
              </w:rPr>
            </w:pPr>
          </w:p>
          <w:p w:rsidR="00604EE1" w:rsidRPr="00D600FB" w:rsidRDefault="00604EE1" w:rsidP="00D600FB">
            <w:pPr>
              <w:jc w:val="both"/>
              <w:rPr>
                <w:rFonts w:ascii="Arial" w:hAnsi="Arial" w:cs="Arial"/>
                <w:b/>
              </w:rPr>
            </w:pPr>
          </w:p>
          <w:p w:rsidR="00604EE1" w:rsidRPr="00D600FB" w:rsidRDefault="00604EE1" w:rsidP="00D600FB">
            <w:pPr>
              <w:jc w:val="both"/>
              <w:rPr>
                <w:rFonts w:ascii="Arial" w:hAnsi="Arial" w:cs="Arial"/>
                <w:b/>
              </w:rPr>
            </w:pPr>
          </w:p>
        </w:tc>
      </w:tr>
    </w:tbl>
    <w:p w:rsidR="00604EE1" w:rsidRDefault="00604EE1" w:rsidP="00604EE1">
      <w:pPr>
        <w:jc w:val="both"/>
        <w:rPr>
          <w:rFonts w:ascii="Arial" w:hAnsi="Arial" w:cs="Arial"/>
          <w:b/>
        </w:rPr>
      </w:pPr>
    </w:p>
    <w:p w:rsidR="00282B90" w:rsidRDefault="00282B90" w:rsidP="00282B90">
      <w:pPr>
        <w:numPr>
          <w:ilvl w:val="0"/>
          <w:numId w:val="11"/>
        </w:numPr>
        <w:jc w:val="both"/>
        <w:rPr>
          <w:rFonts w:ascii="Arial" w:hAnsi="Arial" w:cs="Arial"/>
          <w:b/>
        </w:rPr>
      </w:pPr>
      <w:r>
        <w:rPr>
          <w:rFonts w:ascii="Arial" w:hAnsi="Arial" w:cs="Arial"/>
          <w:b/>
        </w:rPr>
        <w:t xml:space="preserve">What are the reasons for the changes you described in the question 6 and 7 (i.e. technical problems pointed out by the competent authority, technical improvement offered by the market, pressure by the Mass Media or the Public after a particular event and so on). Please describe them. </w:t>
      </w:r>
    </w:p>
    <w:p w:rsidR="00282B90" w:rsidRDefault="00282B90" w:rsidP="00282B90">
      <w:pPr>
        <w:jc w:val="both"/>
        <w:rPr>
          <w:rFonts w:ascii="Arial" w:hAnsi="Arial" w:cs="Arial"/>
          <w:b/>
        </w:rPr>
      </w:pP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282B90" w:rsidRPr="00D600FB" w:rsidTr="00D600FB">
        <w:tc>
          <w:tcPr>
            <w:tcW w:w="9778" w:type="dxa"/>
            <w:shd w:val="clear" w:color="auto" w:fill="CCFFCC"/>
          </w:tcPr>
          <w:p w:rsidR="00282B90" w:rsidRPr="00D600FB" w:rsidRDefault="00282B90" w:rsidP="00D600FB">
            <w:pPr>
              <w:jc w:val="both"/>
              <w:rPr>
                <w:rFonts w:ascii="Arial" w:hAnsi="Arial" w:cs="Arial"/>
                <w:b/>
              </w:rPr>
            </w:pPr>
          </w:p>
          <w:p w:rsidR="00282B90" w:rsidRPr="00D600FB" w:rsidRDefault="00282B90" w:rsidP="00D600FB">
            <w:pPr>
              <w:jc w:val="both"/>
              <w:rPr>
                <w:rFonts w:ascii="Arial" w:hAnsi="Arial" w:cs="Arial"/>
                <w:b/>
              </w:rPr>
            </w:pPr>
          </w:p>
          <w:p w:rsidR="00282B90" w:rsidRPr="00D600FB" w:rsidRDefault="00282B90" w:rsidP="00D600FB">
            <w:pPr>
              <w:jc w:val="both"/>
              <w:rPr>
                <w:rFonts w:ascii="Arial" w:hAnsi="Arial" w:cs="Arial"/>
                <w:b/>
              </w:rPr>
            </w:pPr>
          </w:p>
          <w:p w:rsidR="00282B90" w:rsidRPr="00D600FB" w:rsidRDefault="00282B90" w:rsidP="00D600FB">
            <w:pPr>
              <w:jc w:val="both"/>
              <w:rPr>
                <w:rFonts w:ascii="Arial" w:hAnsi="Arial" w:cs="Arial"/>
                <w:b/>
              </w:rPr>
            </w:pPr>
          </w:p>
        </w:tc>
      </w:tr>
    </w:tbl>
    <w:p w:rsidR="00282B90" w:rsidRDefault="00282B90" w:rsidP="00282B90">
      <w:pPr>
        <w:ind w:left="360"/>
        <w:jc w:val="both"/>
        <w:rPr>
          <w:rFonts w:ascii="Arial" w:hAnsi="Arial" w:cs="Arial"/>
          <w:b/>
        </w:rPr>
      </w:pPr>
    </w:p>
    <w:p w:rsidR="00C64E99" w:rsidRDefault="00C64E99" w:rsidP="00891953">
      <w:pPr>
        <w:ind w:left="360"/>
        <w:jc w:val="both"/>
        <w:rPr>
          <w:rFonts w:ascii="Arial" w:hAnsi="Arial" w:cs="Arial"/>
          <w:b/>
        </w:rPr>
      </w:pPr>
    </w:p>
    <w:p w:rsidR="001D74E1" w:rsidRDefault="001D74E1" w:rsidP="001D74E1">
      <w:pPr>
        <w:numPr>
          <w:ilvl w:val="0"/>
          <w:numId w:val="11"/>
        </w:numPr>
        <w:jc w:val="both"/>
        <w:rPr>
          <w:rFonts w:ascii="Arial" w:hAnsi="Arial" w:cs="Arial"/>
          <w:b/>
        </w:rPr>
      </w:pPr>
      <w:r>
        <w:rPr>
          <w:rFonts w:ascii="Arial" w:hAnsi="Arial" w:cs="Arial"/>
          <w:b/>
        </w:rPr>
        <w:t xml:space="preserve">According to your Company’s experience do you know your National Authority intends or is working for the introduction of new changes in the next  three years (indicatively up to 2012)? </w:t>
      </w:r>
    </w:p>
    <w:p w:rsidR="001D74E1" w:rsidRDefault="001D74E1" w:rsidP="001D74E1">
      <w:pPr>
        <w:jc w:val="both"/>
        <w:rPr>
          <w:rFonts w:ascii="Arial" w:hAnsi="Arial" w:cs="Arial"/>
          <w:b/>
        </w:rPr>
      </w:pPr>
    </w:p>
    <w:p w:rsidR="001D74E1" w:rsidRPr="00DA25FF" w:rsidRDefault="001D74E1" w:rsidP="001D74E1">
      <w:pPr>
        <w:ind w:left="708"/>
        <w:jc w:val="both"/>
        <w:rPr>
          <w:rFonts w:ascii="Arial" w:hAnsi="Arial" w:cs="Arial"/>
          <w:b/>
        </w:rPr>
      </w:pPr>
      <w:r w:rsidRPr="00DA25FF">
        <w:rPr>
          <w:rFonts w:ascii="Arial" w:hAnsi="Arial" w:cs="Arial"/>
          <w:b/>
        </w:rPr>
        <w:t>□ YES</w:t>
      </w:r>
      <w:r w:rsidRPr="00DA25FF">
        <w:rPr>
          <w:rFonts w:ascii="Arial" w:hAnsi="Arial" w:cs="Arial"/>
          <w:b/>
        </w:rPr>
        <w:tab/>
        <w:t>□ NO</w:t>
      </w:r>
    </w:p>
    <w:p w:rsidR="001D74E1" w:rsidRPr="00DA25FF" w:rsidRDefault="001D74E1" w:rsidP="001D74E1">
      <w:pPr>
        <w:ind w:left="708"/>
        <w:jc w:val="both"/>
        <w:rPr>
          <w:rFonts w:ascii="Arial" w:hAnsi="Arial" w:cs="Arial"/>
          <w:b/>
        </w:rPr>
      </w:pPr>
    </w:p>
    <w:p w:rsidR="001D74E1" w:rsidRPr="00DA25FF" w:rsidRDefault="001D74E1" w:rsidP="001D74E1">
      <w:pPr>
        <w:ind w:left="708"/>
        <w:jc w:val="both"/>
        <w:rPr>
          <w:rFonts w:ascii="Arial" w:hAnsi="Arial" w:cs="Arial"/>
          <w:b/>
        </w:rPr>
      </w:pPr>
      <w:r w:rsidRPr="00DA25FF">
        <w:rPr>
          <w:rFonts w:ascii="Arial" w:hAnsi="Arial" w:cs="Arial"/>
          <w:b/>
        </w:rPr>
        <w:t xml:space="preserve">If YES, please mark the </w:t>
      </w:r>
      <w:r>
        <w:rPr>
          <w:rFonts w:ascii="Arial" w:hAnsi="Arial" w:cs="Arial"/>
          <w:b/>
        </w:rPr>
        <w:t xml:space="preserve">area that could be affected </w:t>
      </w:r>
      <w:r w:rsidRPr="00DA25FF">
        <w:rPr>
          <w:rFonts w:ascii="Arial" w:hAnsi="Arial" w:cs="Arial"/>
          <w:b/>
        </w:rPr>
        <w:t>in the list below:</w:t>
      </w:r>
    </w:p>
    <w:p w:rsidR="001D74E1" w:rsidRPr="00DA25FF" w:rsidRDefault="001D74E1" w:rsidP="001D74E1">
      <w:pPr>
        <w:ind w:left="708"/>
        <w:jc w:val="both"/>
        <w:rPr>
          <w:rFonts w:ascii="Arial" w:hAnsi="Arial" w:cs="Arial"/>
          <w:b/>
        </w:rPr>
      </w:pPr>
    </w:p>
    <w:p w:rsidR="001D74E1" w:rsidRPr="00DA25FF" w:rsidRDefault="001D74E1" w:rsidP="001D74E1">
      <w:pPr>
        <w:ind w:left="708"/>
        <w:jc w:val="both"/>
        <w:rPr>
          <w:rFonts w:ascii="Arial" w:hAnsi="Arial" w:cs="Arial"/>
          <w:b/>
        </w:rPr>
      </w:pPr>
      <w:r>
        <w:rPr>
          <w:rFonts w:ascii="Arial" w:hAnsi="Arial" w:cs="Arial"/>
          <w:b/>
        </w:rPr>
        <w:t>□ Gas emission</w:t>
      </w:r>
    </w:p>
    <w:p w:rsidR="001D74E1" w:rsidRPr="00DA25FF" w:rsidRDefault="001D74E1" w:rsidP="001D74E1">
      <w:pPr>
        <w:ind w:left="708"/>
        <w:jc w:val="both"/>
        <w:rPr>
          <w:rFonts w:ascii="Arial" w:hAnsi="Arial" w:cs="Arial"/>
          <w:b/>
        </w:rPr>
      </w:pPr>
    </w:p>
    <w:p w:rsidR="001D74E1" w:rsidRDefault="001D74E1" w:rsidP="001D74E1">
      <w:pPr>
        <w:ind w:left="708"/>
        <w:jc w:val="both"/>
        <w:rPr>
          <w:rFonts w:ascii="Arial" w:hAnsi="Arial" w:cs="Arial"/>
          <w:b/>
        </w:rPr>
      </w:pPr>
      <w:r>
        <w:rPr>
          <w:rFonts w:ascii="Arial" w:hAnsi="Arial" w:cs="Arial"/>
          <w:b/>
        </w:rPr>
        <w:t>□ Waste</w:t>
      </w:r>
    </w:p>
    <w:p w:rsidR="001D74E1" w:rsidRPr="00DA25FF" w:rsidRDefault="001D74E1" w:rsidP="001D74E1">
      <w:pPr>
        <w:ind w:left="708"/>
        <w:jc w:val="both"/>
        <w:rPr>
          <w:rFonts w:ascii="Arial" w:hAnsi="Arial" w:cs="Arial"/>
          <w:b/>
        </w:rPr>
      </w:pPr>
    </w:p>
    <w:p w:rsidR="001D74E1" w:rsidRPr="00DA25FF" w:rsidRDefault="001D74E1" w:rsidP="001D74E1">
      <w:pPr>
        <w:ind w:left="708"/>
        <w:jc w:val="both"/>
        <w:rPr>
          <w:rFonts w:ascii="Arial" w:hAnsi="Arial" w:cs="Arial"/>
          <w:b/>
        </w:rPr>
      </w:pPr>
      <w:r>
        <w:rPr>
          <w:rFonts w:ascii="Arial" w:hAnsi="Arial" w:cs="Arial"/>
          <w:b/>
        </w:rPr>
        <w:t>□ Water</w:t>
      </w:r>
    </w:p>
    <w:p w:rsidR="001D74E1" w:rsidRPr="00DA25FF" w:rsidRDefault="001D74E1" w:rsidP="001D74E1">
      <w:pPr>
        <w:ind w:left="708"/>
        <w:jc w:val="both"/>
        <w:rPr>
          <w:rFonts w:ascii="Arial" w:hAnsi="Arial" w:cs="Arial"/>
          <w:b/>
        </w:rPr>
      </w:pPr>
    </w:p>
    <w:p w:rsidR="001D74E1" w:rsidRPr="00DA25FF" w:rsidRDefault="001D74E1" w:rsidP="001D74E1">
      <w:pPr>
        <w:ind w:left="708"/>
        <w:jc w:val="both"/>
        <w:rPr>
          <w:rFonts w:ascii="Arial" w:hAnsi="Arial" w:cs="Arial"/>
          <w:b/>
        </w:rPr>
      </w:pPr>
      <w:r>
        <w:rPr>
          <w:rFonts w:ascii="Arial" w:hAnsi="Arial" w:cs="Arial"/>
          <w:b/>
        </w:rPr>
        <w:t xml:space="preserve">□ Management Systems </w:t>
      </w:r>
    </w:p>
    <w:p w:rsidR="001D74E1" w:rsidRPr="00DA25FF" w:rsidRDefault="001D74E1" w:rsidP="001D74E1">
      <w:pPr>
        <w:ind w:left="708"/>
        <w:jc w:val="both"/>
        <w:rPr>
          <w:rFonts w:ascii="Arial" w:hAnsi="Arial" w:cs="Arial"/>
          <w:b/>
        </w:rPr>
      </w:pPr>
    </w:p>
    <w:p w:rsidR="001D74E1" w:rsidRPr="00DA25FF" w:rsidRDefault="001D74E1" w:rsidP="001D74E1">
      <w:pPr>
        <w:ind w:left="708"/>
        <w:jc w:val="both"/>
        <w:rPr>
          <w:rFonts w:ascii="Arial" w:hAnsi="Arial" w:cs="Arial"/>
          <w:b/>
        </w:rPr>
      </w:pPr>
      <w:r w:rsidRPr="00DA25FF">
        <w:rPr>
          <w:rFonts w:ascii="Arial" w:hAnsi="Arial" w:cs="Arial"/>
          <w:b/>
        </w:rPr>
        <w:t>□ Other, please specify ______________________</w:t>
      </w:r>
    </w:p>
    <w:p w:rsidR="001D74E1" w:rsidRDefault="001D74E1" w:rsidP="001D74E1">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1D74E1" w:rsidRPr="00D600FB" w:rsidTr="00D600FB">
        <w:tc>
          <w:tcPr>
            <w:tcW w:w="9778" w:type="dxa"/>
            <w:shd w:val="clear" w:color="auto" w:fill="CCFFCC"/>
          </w:tcPr>
          <w:p w:rsidR="001D74E1" w:rsidRPr="00D600FB" w:rsidRDefault="001D74E1" w:rsidP="00D600FB">
            <w:pPr>
              <w:jc w:val="both"/>
              <w:rPr>
                <w:rFonts w:ascii="Arial" w:hAnsi="Arial" w:cs="Arial"/>
                <w:b/>
              </w:rPr>
            </w:pPr>
            <w:r w:rsidRPr="00D600FB">
              <w:rPr>
                <w:rFonts w:ascii="Arial" w:hAnsi="Arial" w:cs="Arial"/>
                <w:b/>
              </w:rPr>
              <w:t xml:space="preserve">Additional notes: </w:t>
            </w:r>
          </w:p>
          <w:p w:rsidR="001D74E1" w:rsidRPr="00D600FB" w:rsidRDefault="001D74E1" w:rsidP="00D600FB">
            <w:pPr>
              <w:jc w:val="both"/>
              <w:rPr>
                <w:rFonts w:ascii="Arial" w:hAnsi="Arial" w:cs="Arial"/>
                <w:b/>
              </w:rPr>
            </w:pPr>
          </w:p>
          <w:p w:rsidR="001D74E1" w:rsidRPr="00D600FB" w:rsidRDefault="001D74E1" w:rsidP="00D600FB">
            <w:pPr>
              <w:jc w:val="both"/>
              <w:rPr>
                <w:rFonts w:ascii="Arial" w:hAnsi="Arial" w:cs="Arial"/>
                <w:b/>
              </w:rPr>
            </w:pPr>
          </w:p>
          <w:p w:rsidR="001D74E1" w:rsidRPr="00D600FB" w:rsidRDefault="001D74E1" w:rsidP="00D600FB">
            <w:pPr>
              <w:jc w:val="both"/>
              <w:rPr>
                <w:rFonts w:ascii="Arial" w:hAnsi="Arial" w:cs="Arial"/>
                <w:b/>
              </w:rPr>
            </w:pPr>
          </w:p>
        </w:tc>
      </w:tr>
    </w:tbl>
    <w:p w:rsidR="00901394" w:rsidRDefault="0047297A" w:rsidP="001E5BF2">
      <w:pPr>
        <w:pBdr>
          <w:top w:val="single" w:sz="4" w:space="1" w:color="auto"/>
          <w:left w:val="single" w:sz="4" w:space="4" w:color="auto"/>
          <w:bottom w:val="single" w:sz="4" w:space="1" w:color="auto"/>
          <w:right w:val="single" w:sz="4" w:space="4" w:color="auto"/>
        </w:pBdr>
        <w:shd w:val="clear" w:color="auto" w:fill="FFCC99"/>
        <w:rPr>
          <w:rFonts w:ascii="Arial" w:hAnsi="Arial" w:cs="Arial"/>
          <w:b/>
        </w:rPr>
      </w:pPr>
      <w:r>
        <w:rPr>
          <w:rFonts w:ascii="Arial" w:hAnsi="Arial" w:cs="Arial"/>
          <w:b/>
        </w:rPr>
        <w:t xml:space="preserve">SECTION 2 - </w:t>
      </w:r>
      <w:r w:rsidR="00901394" w:rsidRPr="0047297A">
        <w:rPr>
          <w:rFonts w:ascii="Arial" w:hAnsi="Arial" w:cs="Arial"/>
          <w:b/>
        </w:rPr>
        <w:t>STAKEHOLDERS: PUBLIC</w:t>
      </w:r>
      <w:r w:rsidR="009A3FE8">
        <w:rPr>
          <w:rFonts w:ascii="Arial" w:hAnsi="Arial" w:cs="Arial"/>
          <w:b/>
        </w:rPr>
        <w:t>,</w:t>
      </w:r>
      <w:r w:rsidR="00BE4A61">
        <w:rPr>
          <w:rFonts w:ascii="Arial" w:hAnsi="Arial" w:cs="Arial"/>
          <w:b/>
        </w:rPr>
        <w:t xml:space="preserve"> MASS MEDIA</w:t>
      </w:r>
      <w:r w:rsidR="009A3FE8">
        <w:rPr>
          <w:rFonts w:ascii="Arial" w:hAnsi="Arial" w:cs="Arial"/>
          <w:b/>
        </w:rPr>
        <w:t>, OTHER STAKEHOLDERS</w:t>
      </w:r>
    </w:p>
    <w:p w:rsidR="00901394" w:rsidRDefault="00901394" w:rsidP="00891953">
      <w:pPr>
        <w:ind w:left="360"/>
        <w:jc w:val="both"/>
        <w:rPr>
          <w:rFonts w:ascii="Arial" w:hAnsi="Arial" w:cs="Arial"/>
          <w:b/>
        </w:rPr>
      </w:pPr>
    </w:p>
    <w:p w:rsidR="00805040" w:rsidRDefault="0000587E" w:rsidP="001E1990">
      <w:pPr>
        <w:jc w:val="both"/>
        <w:rPr>
          <w:rFonts w:ascii="Arial" w:hAnsi="Arial" w:cs="Arial"/>
          <w:b/>
        </w:rPr>
      </w:pPr>
      <w:r>
        <w:rPr>
          <w:rFonts w:ascii="Arial" w:hAnsi="Arial" w:cs="Arial"/>
          <w:b/>
        </w:rPr>
        <w:t xml:space="preserve">The </w:t>
      </w:r>
      <w:r w:rsidR="003D2539">
        <w:rPr>
          <w:rFonts w:ascii="Arial" w:hAnsi="Arial" w:cs="Arial"/>
          <w:b/>
        </w:rPr>
        <w:t xml:space="preserve">relationship between the </w:t>
      </w:r>
      <w:r w:rsidR="00BE4A61">
        <w:rPr>
          <w:rFonts w:ascii="Arial" w:hAnsi="Arial" w:cs="Arial"/>
          <w:b/>
        </w:rPr>
        <w:t>Public Mass Media</w:t>
      </w:r>
      <w:r w:rsidR="009A3FE8">
        <w:rPr>
          <w:rFonts w:ascii="Arial" w:hAnsi="Arial" w:cs="Arial"/>
          <w:b/>
        </w:rPr>
        <w:t xml:space="preserve"> and other stakeholders</w:t>
      </w:r>
      <w:r w:rsidR="00BE4A61">
        <w:rPr>
          <w:rFonts w:ascii="Arial" w:hAnsi="Arial" w:cs="Arial"/>
          <w:b/>
        </w:rPr>
        <w:t xml:space="preserve"> </w:t>
      </w:r>
      <w:r w:rsidR="003D2539">
        <w:rPr>
          <w:rFonts w:ascii="Arial" w:hAnsi="Arial" w:cs="Arial"/>
          <w:b/>
        </w:rPr>
        <w:t xml:space="preserve">and the Company </w:t>
      </w:r>
      <w:r w:rsidR="009A3FE8">
        <w:rPr>
          <w:rFonts w:ascii="Arial" w:hAnsi="Arial" w:cs="Arial"/>
          <w:b/>
        </w:rPr>
        <w:t xml:space="preserve">are mainly related </w:t>
      </w:r>
      <w:r w:rsidR="00BE4A61" w:rsidRPr="001E1990">
        <w:rPr>
          <w:rFonts w:ascii="Arial" w:hAnsi="Arial" w:cs="Arial"/>
          <w:b/>
          <w:u w:val="single"/>
        </w:rPr>
        <w:t xml:space="preserve">both </w:t>
      </w:r>
      <w:r w:rsidR="003D2539">
        <w:rPr>
          <w:rFonts w:ascii="Arial" w:hAnsi="Arial" w:cs="Arial"/>
          <w:b/>
          <w:u w:val="single"/>
        </w:rPr>
        <w:t xml:space="preserve">about </w:t>
      </w:r>
      <w:r w:rsidR="00BE4A61" w:rsidRPr="001E1990">
        <w:rPr>
          <w:rFonts w:ascii="Arial" w:hAnsi="Arial" w:cs="Arial"/>
          <w:b/>
          <w:u w:val="single"/>
        </w:rPr>
        <w:t xml:space="preserve"> safety and environment matters</w:t>
      </w:r>
      <w:r w:rsidR="00BE4A61">
        <w:rPr>
          <w:rFonts w:ascii="Arial" w:hAnsi="Arial" w:cs="Arial"/>
          <w:b/>
        </w:rPr>
        <w:t xml:space="preserve"> </w:t>
      </w:r>
      <w:r w:rsidR="009A3FE8">
        <w:rPr>
          <w:rFonts w:ascii="Arial" w:hAnsi="Arial" w:cs="Arial"/>
          <w:b/>
        </w:rPr>
        <w:t>to four areas</w:t>
      </w:r>
      <w:r w:rsidR="00BE4A61">
        <w:rPr>
          <w:rFonts w:ascii="Arial" w:hAnsi="Arial" w:cs="Arial"/>
          <w:b/>
        </w:rPr>
        <w:t xml:space="preserve">: </w:t>
      </w:r>
      <w:r w:rsidR="009A3FE8" w:rsidRPr="009A3FE8">
        <w:rPr>
          <w:rFonts w:ascii="Arial" w:hAnsi="Arial" w:cs="Arial"/>
          <w:b/>
        </w:rPr>
        <w:t xml:space="preserve">planning and / or construction </w:t>
      </w:r>
      <w:r w:rsidR="00BE4A61">
        <w:rPr>
          <w:rFonts w:ascii="Arial" w:hAnsi="Arial" w:cs="Arial"/>
          <w:b/>
        </w:rPr>
        <w:t xml:space="preserve">of </w:t>
      </w:r>
      <w:r w:rsidR="00BE4A61" w:rsidRPr="00BE4A61">
        <w:rPr>
          <w:rFonts w:ascii="Arial" w:hAnsi="Arial" w:cs="Arial"/>
          <w:b/>
        </w:rPr>
        <w:t>new assets</w:t>
      </w:r>
      <w:r w:rsidR="00BE4A61">
        <w:rPr>
          <w:rFonts w:ascii="Arial" w:hAnsi="Arial" w:cs="Arial"/>
          <w:b/>
        </w:rPr>
        <w:t xml:space="preserve">, </w:t>
      </w:r>
      <w:r w:rsidR="00BE4A61" w:rsidRPr="00BE4A61">
        <w:rPr>
          <w:rFonts w:ascii="Arial" w:hAnsi="Arial" w:cs="Arial"/>
          <w:b/>
        </w:rPr>
        <w:t>operation of existing assets</w:t>
      </w:r>
      <w:r w:rsidR="009A3FE8">
        <w:rPr>
          <w:rFonts w:ascii="Arial" w:hAnsi="Arial" w:cs="Arial"/>
          <w:b/>
        </w:rPr>
        <w:t xml:space="preserve">, decommissioning </w:t>
      </w:r>
      <w:r w:rsidR="00805040">
        <w:rPr>
          <w:rFonts w:ascii="Arial" w:hAnsi="Arial" w:cs="Arial"/>
          <w:b/>
        </w:rPr>
        <w:t xml:space="preserve"> and </w:t>
      </w:r>
      <w:r w:rsidR="00BE4A61">
        <w:rPr>
          <w:rFonts w:ascii="Arial" w:hAnsi="Arial" w:cs="Arial"/>
          <w:b/>
        </w:rPr>
        <w:t xml:space="preserve">incident/emergency situations. </w:t>
      </w:r>
    </w:p>
    <w:p w:rsidR="001E1990" w:rsidRDefault="001E1990" w:rsidP="001E1990">
      <w:pPr>
        <w:jc w:val="both"/>
        <w:rPr>
          <w:rFonts w:ascii="Arial" w:hAnsi="Arial" w:cs="Arial"/>
          <w:b/>
        </w:rPr>
      </w:pPr>
    </w:p>
    <w:p w:rsidR="003D2539" w:rsidRDefault="003D2539" w:rsidP="001E1990">
      <w:pPr>
        <w:jc w:val="both"/>
        <w:rPr>
          <w:rFonts w:ascii="Arial" w:hAnsi="Arial" w:cs="Arial"/>
          <w:b/>
        </w:rPr>
      </w:pPr>
      <w:r>
        <w:rPr>
          <w:rFonts w:ascii="Arial" w:hAnsi="Arial" w:cs="Arial"/>
          <w:b/>
        </w:rPr>
        <w:t xml:space="preserve">Please describe for the mentioned </w:t>
      </w:r>
      <w:r w:rsidR="009A3FE8">
        <w:rPr>
          <w:rFonts w:ascii="Arial" w:hAnsi="Arial" w:cs="Arial"/>
          <w:b/>
        </w:rPr>
        <w:t>areas</w:t>
      </w:r>
      <w:r>
        <w:rPr>
          <w:rFonts w:ascii="Arial" w:hAnsi="Arial" w:cs="Arial"/>
          <w:b/>
        </w:rPr>
        <w:t xml:space="preserve">: </w:t>
      </w:r>
    </w:p>
    <w:p w:rsidR="00BE4A61" w:rsidRDefault="00BE4A61" w:rsidP="00BE4A61">
      <w:pPr>
        <w:jc w:val="both"/>
        <w:rPr>
          <w:rFonts w:ascii="Arial" w:hAnsi="Arial" w:cs="Arial"/>
          <w:b/>
        </w:rPr>
      </w:pPr>
    </w:p>
    <w:p w:rsidR="00805040" w:rsidRDefault="00805040" w:rsidP="00563210">
      <w:pPr>
        <w:numPr>
          <w:ilvl w:val="0"/>
          <w:numId w:val="5"/>
        </w:numPr>
        <w:tabs>
          <w:tab w:val="clear" w:pos="360"/>
          <w:tab w:val="num" w:pos="720"/>
        </w:tabs>
        <w:ind w:left="720"/>
        <w:jc w:val="both"/>
        <w:rPr>
          <w:rFonts w:ascii="Arial" w:hAnsi="Arial" w:cs="Arial"/>
          <w:b/>
        </w:rPr>
      </w:pPr>
      <w:r>
        <w:rPr>
          <w:rFonts w:ascii="Arial" w:hAnsi="Arial" w:cs="Arial"/>
          <w:b/>
        </w:rPr>
        <w:t>t</w:t>
      </w:r>
      <w:r w:rsidR="00BE4A61">
        <w:rPr>
          <w:rFonts w:ascii="Arial" w:hAnsi="Arial" w:cs="Arial"/>
          <w:b/>
        </w:rPr>
        <w:t>he requests usually arising from Public</w:t>
      </w:r>
      <w:r w:rsidR="009A3FE8">
        <w:rPr>
          <w:rFonts w:ascii="Arial" w:hAnsi="Arial" w:cs="Arial"/>
          <w:b/>
        </w:rPr>
        <w:t>,</w:t>
      </w:r>
      <w:r w:rsidR="00BE4A61">
        <w:rPr>
          <w:rFonts w:ascii="Arial" w:hAnsi="Arial" w:cs="Arial"/>
          <w:b/>
        </w:rPr>
        <w:t xml:space="preserve"> Mass Media</w:t>
      </w:r>
      <w:r>
        <w:rPr>
          <w:rFonts w:ascii="Arial" w:hAnsi="Arial" w:cs="Arial"/>
          <w:b/>
        </w:rPr>
        <w:t xml:space="preserve"> </w:t>
      </w:r>
      <w:r w:rsidR="009A3FE8">
        <w:rPr>
          <w:rFonts w:ascii="Arial" w:hAnsi="Arial" w:cs="Arial"/>
          <w:b/>
        </w:rPr>
        <w:t xml:space="preserve">and other stakeholders </w:t>
      </w:r>
      <w:r>
        <w:rPr>
          <w:rFonts w:ascii="Arial" w:hAnsi="Arial" w:cs="Arial"/>
          <w:b/>
        </w:rPr>
        <w:t xml:space="preserve">(i.e. </w:t>
      </w:r>
      <w:r w:rsidR="001E1990">
        <w:rPr>
          <w:rFonts w:ascii="Arial" w:hAnsi="Arial" w:cs="Arial"/>
          <w:b/>
        </w:rPr>
        <w:t>frequent questions from Public</w:t>
      </w:r>
      <w:r w:rsidR="009A3FE8">
        <w:rPr>
          <w:rFonts w:ascii="Arial" w:hAnsi="Arial" w:cs="Arial"/>
          <w:b/>
        </w:rPr>
        <w:t>, local Authorities</w:t>
      </w:r>
      <w:r w:rsidR="001E1990">
        <w:rPr>
          <w:rFonts w:ascii="Arial" w:hAnsi="Arial" w:cs="Arial"/>
          <w:b/>
        </w:rPr>
        <w:t xml:space="preserve"> or </w:t>
      </w:r>
      <w:r>
        <w:rPr>
          <w:rFonts w:ascii="Arial" w:hAnsi="Arial" w:cs="Arial"/>
          <w:b/>
        </w:rPr>
        <w:t>consideration/</w:t>
      </w:r>
      <w:r w:rsidR="009A3FE8">
        <w:rPr>
          <w:rFonts w:ascii="Arial" w:hAnsi="Arial" w:cs="Arial"/>
          <w:b/>
        </w:rPr>
        <w:t>statements</w:t>
      </w:r>
      <w:r>
        <w:rPr>
          <w:rFonts w:ascii="Arial" w:hAnsi="Arial" w:cs="Arial"/>
          <w:b/>
        </w:rPr>
        <w:t xml:space="preserve"> by the Mass Media</w:t>
      </w:r>
      <w:r w:rsidR="001E1990">
        <w:rPr>
          <w:rFonts w:ascii="Arial" w:hAnsi="Arial" w:cs="Arial"/>
          <w:b/>
        </w:rPr>
        <w:t xml:space="preserve"> about for instance safety distance</w:t>
      </w:r>
      <w:r w:rsidR="009A3FE8">
        <w:rPr>
          <w:rFonts w:ascii="Arial" w:hAnsi="Arial" w:cs="Arial"/>
          <w:b/>
        </w:rPr>
        <w:t>s</w:t>
      </w:r>
      <w:r w:rsidR="001E1990">
        <w:rPr>
          <w:rFonts w:ascii="Arial" w:hAnsi="Arial" w:cs="Arial"/>
          <w:b/>
        </w:rPr>
        <w:t>, consequence evaluation, economical impacts or noise problem</w:t>
      </w:r>
      <w:r w:rsidR="009A3FE8">
        <w:rPr>
          <w:rFonts w:ascii="Arial" w:hAnsi="Arial" w:cs="Arial"/>
          <w:b/>
        </w:rPr>
        <w:t>s</w:t>
      </w:r>
      <w:r w:rsidR="001E1990">
        <w:rPr>
          <w:rFonts w:ascii="Arial" w:hAnsi="Arial" w:cs="Arial"/>
          <w:b/>
        </w:rPr>
        <w:t>, waste production, pollution</w:t>
      </w:r>
      <w:r w:rsidR="009A3FE8">
        <w:rPr>
          <w:rFonts w:ascii="Arial" w:hAnsi="Arial" w:cs="Arial"/>
          <w:b/>
        </w:rPr>
        <w:t xml:space="preserve">, </w:t>
      </w:r>
      <w:r w:rsidR="009A3FE8" w:rsidRPr="009A3FE8">
        <w:rPr>
          <w:rFonts w:ascii="Arial" w:hAnsi="Arial" w:cs="Arial"/>
          <w:b/>
        </w:rPr>
        <w:t>greenhouse gas emissions, hypothetical risks, etc</w:t>
      </w:r>
      <w:r w:rsidR="001E199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3D2539" w:rsidRPr="00D600FB" w:rsidTr="00D600FB">
        <w:tc>
          <w:tcPr>
            <w:tcW w:w="9778" w:type="dxa"/>
            <w:shd w:val="clear" w:color="auto" w:fill="CCFFCC"/>
          </w:tcPr>
          <w:p w:rsidR="003D2539" w:rsidRPr="00D600FB" w:rsidRDefault="003D2539" w:rsidP="00D600FB">
            <w:pPr>
              <w:jc w:val="both"/>
              <w:rPr>
                <w:rFonts w:ascii="Arial" w:hAnsi="Arial" w:cs="Arial"/>
                <w:b/>
              </w:rPr>
            </w:pPr>
            <w:r w:rsidRPr="00D600FB">
              <w:rPr>
                <w:rFonts w:ascii="Arial" w:hAnsi="Arial" w:cs="Arial"/>
                <w:b/>
              </w:rPr>
              <w:t xml:space="preserve"> </w:t>
            </w:r>
          </w:p>
          <w:p w:rsidR="003D2539" w:rsidRPr="00D600FB" w:rsidRDefault="003D2539" w:rsidP="00D600FB">
            <w:pPr>
              <w:jc w:val="both"/>
              <w:rPr>
                <w:rFonts w:ascii="Arial" w:hAnsi="Arial" w:cs="Arial"/>
                <w:b/>
              </w:rPr>
            </w:pPr>
          </w:p>
          <w:p w:rsidR="003D2539" w:rsidRPr="00D600FB" w:rsidRDefault="003D2539" w:rsidP="00D600FB">
            <w:pPr>
              <w:jc w:val="both"/>
              <w:rPr>
                <w:rFonts w:ascii="Arial" w:hAnsi="Arial" w:cs="Arial"/>
                <w:b/>
              </w:rPr>
            </w:pPr>
          </w:p>
        </w:tc>
      </w:tr>
    </w:tbl>
    <w:p w:rsidR="003D2539" w:rsidRDefault="003D2539" w:rsidP="00563210">
      <w:pPr>
        <w:ind w:left="1080"/>
        <w:jc w:val="both"/>
        <w:rPr>
          <w:rFonts w:ascii="Arial" w:hAnsi="Arial" w:cs="Arial"/>
          <w:b/>
        </w:rPr>
      </w:pPr>
    </w:p>
    <w:p w:rsidR="00805040" w:rsidRDefault="00805040" w:rsidP="00563210">
      <w:pPr>
        <w:numPr>
          <w:ilvl w:val="0"/>
          <w:numId w:val="5"/>
        </w:numPr>
        <w:tabs>
          <w:tab w:val="clear" w:pos="360"/>
          <w:tab w:val="num" w:pos="720"/>
        </w:tabs>
        <w:ind w:left="720"/>
        <w:jc w:val="both"/>
        <w:rPr>
          <w:rFonts w:ascii="Arial" w:hAnsi="Arial" w:cs="Arial"/>
          <w:b/>
        </w:rPr>
      </w:pPr>
      <w:r>
        <w:rPr>
          <w:rFonts w:ascii="Arial" w:hAnsi="Arial" w:cs="Arial"/>
          <w:b/>
        </w:rPr>
        <w:t xml:space="preserve">the legislative framework applicable to the relationship with the Public, if any;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3D2539" w:rsidRPr="00D600FB" w:rsidTr="00D600FB">
        <w:tc>
          <w:tcPr>
            <w:tcW w:w="9778" w:type="dxa"/>
            <w:shd w:val="clear" w:color="auto" w:fill="CCFFCC"/>
          </w:tcPr>
          <w:p w:rsidR="003D2539" w:rsidRPr="00D600FB" w:rsidRDefault="003D2539" w:rsidP="00D600FB">
            <w:pPr>
              <w:jc w:val="both"/>
              <w:rPr>
                <w:rFonts w:ascii="Arial" w:hAnsi="Arial" w:cs="Arial"/>
                <w:b/>
              </w:rPr>
            </w:pPr>
          </w:p>
          <w:p w:rsidR="003D2539" w:rsidRPr="00D600FB" w:rsidRDefault="003D2539" w:rsidP="00D600FB">
            <w:pPr>
              <w:jc w:val="both"/>
              <w:rPr>
                <w:rFonts w:ascii="Arial" w:hAnsi="Arial" w:cs="Arial"/>
                <w:b/>
              </w:rPr>
            </w:pPr>
          </w:p>
          <w:p w:rsidR="003D2539" w:rsidRPr="00D600FB" w:rsidRDefault="003D2539" w:rsidP="00D600FB">
            <w:pPr>
              <w:jc w:val="both"/>
              <w:rPr>
                <w:rFonts w:ascii="Arial" w:hAnsi="Arial" w:cs="Arial"/>
                <w:b/>
              </w:rPr>
            </w:pPr>
          </w:p>
        </w:tc>
      </w:tr>
    </w:tbl>
    <w:p w:rsidR="003D2539" w:rsidRDefault="003D2539" w:rsidP="00563210">
      <w:pPr>
        <w:ind w:left="720"/>
        <w:jc w:val="both"/>
        <w:rPr>
          <w:rFonts w:ascii="Arial" w:hAnsi="Arial" w:cs="Arial"/>
          <w:b/>
        </w:rPr>
      </w:pPr>
    </w:p>
    <w:p w:rsidR="00901394" w:rsidRDefault="00805040" w:rsidP="00563210">
      <w:pPr>
        <w:numPr>
          <w:ilvl w:val="0"/>
          <w:numId w:val="5"/>
        </w:numPr>
        <w:tabs>
          <w:tab w:val="clear" w:pos="360"/>
          <w:tab w:val="num" w:pos="720"/>
        </w:tabs>
        <w:ind w:left="720"/>
        <w:jc w:val="both"/>
        <w:rPr>
          <w:rFonts w:ascii="Arial" w:hAnsi="Arial" w:cs="Arial"/>
          <w:b/>
        </w:rPr>
      </w:pPr>
      <w:r>
        <w:rPr>
          <w:rFonts w:ascii="Arial" w:hAnsi="Arial" w:cs="Arial"/>
          <w:b/>
        </w:rPr>
        <w:t>the structure and the</w:t>
      </w:r>
      <w:r w:rsidR="00466A55">
        <w:rPr>
          <w:rFonts w:ascii="Arial" w:hAnsi="Arial" w:cs="Arial"/>
          <w:b/>
        </w:rPr>
        <w:t xml:space="preserve"> tools you use for </w:t>
      </w:r>
      <w:r w:rsidR="009A3FE8">
        <w:rPr>
          <w:rFonts w:ascii="Arial" w:hAnsi="Arial" w:cs="Arial"/>
          <w:b/>
        </w:rPr>
        <w:t xml:space="preserve">dealing with </w:t>
      </w:r>
      <w:r w:rsidR="00466A55">
        <w:rPr>
          <w:rFonts w:ascii="Arial" w:hAnsi="Arial" w:cs="Arial"/>
          <w:b/>
        </w:rPr>
        <w:t>the</w:t>
      </w:r>
      <w:r>
        <w:rPr>
          <w:rFonts w:ascii="Arial" w:hAnsi="Arial" w:cs="Arial"/>
          <w:b/>
        </w:rPr>
        <w:t>s</w:t>
      </w:r>
      <w:r w:rsidR="00466A55">
        <w:rPr>
          <w:rFonts w:ascii="Arial" w:hAnsi="Arial" w:cs="Arial"/>
          <w:b/>
        </w:rPr>
        <w:t>e</w:t>
      </w:r>
      <w:r>
        <w:rPr>
          <w:rFonts w:ascii="Arial" w:hAnsi="Arial" w:cs="Arial"/>
          <w:b/>
        </w:rPr>
        <w:t xml:space="preserve"> request</w:t>
      </w:r>
      <w:r w:rsidR="00466A55">
        <w:rPr>
          <w:rFonts w:ascii="Arial" w:hAnsi="Arial" w:cs="Arial"/>
          <w:b/>
        </w:rPr>
        <w:t>s</w:t>
      </w:r>
      <w:r w:rsidR="00BE4A61">
        <w:rPr>
          <w:rFonts w:ascii="Arial" w:hAnsi="Arial" w:cs="Arial"/>
          <w:b/>
        </w:rPr>
        <w:t xml:space="preserve">  </w:t>
      </w:r>
      <w:r>
        <w:rPr>
          <w:rFonts w:ascii="Arial" w:hAnsi="Arial" w:cs="Arial"/>
          <w:b/>
        </w:rPr>
        <w:t>(i.e. Company organisation for communication, tools for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3D2539" w:rsidRPr="00D600FB" w:rsidTr="00D600FB">
        <w:tc>
          <w:tcPr>
            <w:tcW w:w="9778" w:type="dxa"/>
            <w:shd w:val="clear" w:color="auto" w:fill="CCFFCC"/>
          </w:tcPr>
          <w:p w:rsidR="003D2539" w:rsidRPr="00D600FB" w:rsidRDefault="003D2539" w:rsidP="00D600FB">
            <w:pPr>
              <w:jc w:val="both"/>
              <w:rPr>
                <w:rFonts w:ascii="Arial" w:hAnsi="Arial" w:cs="Arial"/>
                <w:b/>
              </w:rPr>
            </w:pPr>
          </w:p>
          <w:p w:rsidR="003D2539" w:rsidRPr="00D600FB" w:rsidRDefault="003D2539" w:rsidP="00D600FB">
            <w:pPr>
              <w:jc w:val="both"/>
              <w:rPr>
                <w:rFonts w:ascii="Arial" w:hAnsi="Arial" w:cs="Arial"/>
                <w:b/>
              </w:rPr>
            </w:pPr>
          </w:p>
          <w:p w:rsidR="003D2539" w:rsidRPr="00D600FB" w:rsidRDefault="003D2539" w:rsidP="00D600FB">
            <w:pPr>
              <w:jc w:val="both"/>
              <w:rPr>
                <w:rFonts w:ascii="Arial" w:hAnsi="Arial" w:cs="Arial"/>
                <w:b/>
              </w:rPr>
            </w:pPr>
          </w:p>
        </w:tc>
      </w:tr>
    </w:tbl>
    <w:p w:rsidR="003D2539" w:rsidRDefault="003D2539" w:rsidP="00563210">
      <w:pPr>
        <w:ind w:left="360"/>
        <w:jc w:val="both"/>
        <w:rPr>
          <w:rFonts w:ascii="Arial" w:hAnsi="Arial" w:cs="Arial"/>
          <w:b/>
        </w:rPr>
      </w:pPr>
    </w:p>
    <w:p w:rsidR="00805040" w:rsidRDefault="00805040" w:rsidP="00563210">
      <w:pPr>
        <w:numPr>
          <w:ilvl w:val="0"/>
          <w:numId w:val="5"/>
        </w:numPr>
        <w:tabs>
          <w:tab w:val="clear" w:pos="360"/>
          <w:tab w:val="num" w:pos="720"/>
        </w:tabs>
        <w:ind w:left="720"/>
        <w:jc w:val="both"/>
        <w:rPr>
          <w:rFonts w:ascii="Arial" w:hAnsi="Arial" w:cs="Arial"/>
          <w:b/>
        </w:rPr>
      </w:pPr>
      <w:r>
        <w:rPr>
          <w:rFonts w:ascii="Arial" w:hAnsi="Arial" w:cs="Arial"/>
          <w:b/>
        </w:rPr>
        <w:t>the improvement</w:t>
      </w:r>
      <w:r w:rsidR="00A82C48">
        <w:rPr>
          <w:rFonts w:ascii="Arial" w:hAnsi="Arial" w:cs="Arial"/>
          <w:b/>
        </w:rPr>
        <w:t>s</w:t>
      </w:r>
      <w:r w:rsidR="00F21550">
        <w:rPr>
          <w:rFonts w:ascii="Arial" w:hAnsi="Arial" w:cs="Arial"/>
          <w:b/>
        </w:rPr>
        <w:t xml:space="preserve"> in the tools available </w:t>
      </w:r>
      <w:r w:rsidR="00A82C48">
        <w:rPr>
          <w:rFonts w:ascii="Arial" w:hAnsi="Arial" w:cs="Arial"/>
          <w:b/>
        </w:rPr>
        <w:t xml:space="preserve">you </w:t>
      </w:r>
      <w:r w:rsidR="00F21550">
        <w:rPr>
          <w:rFonts w:ascii="Arial" w:hAnsi="Arial" w:cs="Arial"/>
          <w:b/>
        </w:rPr>
        <w:t>consider necessary</w:t>
      </w:r>
      <w:r w:rsidR="00A82C48">
        <w:rPr>
          <w:rFonts w:ascii="Arial" w:hAnsi="Arial" w:cs="Arial"/>
          <w:b/>
        </w:rPr>
        <w:t xml:space="preserve"> for driving</w:t>
      </w:r>
      <w:r w:rsidR="00F21550">
        <w:rPr>
          <w:rFonts w:ascii="Arial" w:hAnsi="Arial" w:cs="Arial"/>
          <w:b/>
        </w:rPr>
        <w:t xml:space="preserve"> and optimising</w:t>
      </w:r>
      <w:r w:rsidR="00A82C48">
        <w:rPr>
          <w:rFonts w:ascii="Arial" w:hAnsi="Arial" w:cs="Arial"/>
          <w:b/>
        </w:rPr>
        <w:t xml:space="preserve"> the discussion with these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3D2539" w:rsidRPr="00D600FB" w:rsidTr="00D600FB">
        <w:tc>
          <w:tcPr>
            <w:tcW w:w="9778" w:type="dxa"/>
            <w:shd w:val="clear" w:color="auto" w:fill="CCFFCC"/>
          </w:tcPr>
          <w:p w:rsidR="003D2539" w:rsidRPr="00D600FB" w:rsidRDefault="003D2539" w:rsidP="00D600FB">
            <w:pPr>
              <w:jc w:val="both"/>
              <w:rPr>
                <w:rFonts w:ascii="Arial" w:hAnsi="Arial" w:cs="Arial"/>
                <w:b/>
              </w:rPr>
            </w:pPr>
          </w:p>
          <w:p w:rsidR="003D2539" w:rsidRPr="00D600FB" w:rsidRDefault="003D2539" w:rsidP="00D600FB">
            <w:pPr>
              <w:jc w:val="both"/>
              <w:rPr>
                <w:rFonts w:ascii="Arial" w:hAnsi="Arial" w:cs="Arial"/>
                <w:b/>
              </w:rPr>
            </w:pPr>
          </w:p>
          <w:p w:rsidR="003D2539" w:rsidRPr="00D600FB" w:rsidRDefault="003D2539" w:rsidP="00D600FB">
            <w:pPr>
              <w:jc w:val="both"/>
              <w:rPr>
                <w:rFonts w:ascii="Arial" w:hAnsi="Arial" w:cs="Arial"/>
                <w:b/>
              </w:rPr>
            </w:pPr>
          </w:p>
        </w:tc>
      </w:tr>
    </w:tbl>
    <w:p w:rsidR="00414E33" w:rsidRDefault="00414E33" w:rsidP="001E1990">
      <w:pPr>
        <w:jc w:val="both"/>
        <w:rPr>
          <w:rFonts w:ascii="Arial" w:hAnsi="Arial" w:cs="Arial"/>
          <w:b/>
        </w:rPr>
      </w:pPr>
    </w:p>
    <w:p w:rsidR="002278CC" w:rsidRPr="002278CC" w:rsidRDefault="002278CC" w:rsidP="002278CC">
      <w:pPr>
        <w:numPr>
          <w:ilvl w:val="0"/>
          <w:numId w:val="5"/>
        </w:numPr>
        <w:tabs>
          <w:tab w:val="clear" w:pos="360"/>
          <w:tab w:val="num" w:pos="720"/>
        </w:tabs>
        <w:ind w:left="720"/>
        <w:jc w:val="both"/>
        <w:rPr>
          <w:rFonts w:ascii="Arial" w:hAnsi="Arial" w:cs="Arial"/>
          <w:b/>
        </w:rPr>
      </w:pPr>
      <w:r w:rsidRPr="002278CC">
        <w:rPr>
          <w:rFonts w:ascii="Arial" w:hAnsi="Arial" w:cs="Arial"/>
          <w:b/>
        </w:rPr>
        <w:t>The emerging issues or changes in approach and attitude in recent periods, that require specific attention and new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2278CC" w:rsidRPr="00D600FB" w:rsidTr="00D600FB">
        <w:tc>
          <w:tcPr>
            <w:tcW w:w="9778" w:type="dxa"/>
            <w:shd w:val="clear" w:color="auto" w:fill="CCFFCC"/>
          </w:tcPr>
          <w:p w:rsidR="002278CC" w:rsidRPr="00D600FB" w:rsidRDefault="002278CC" w:rsidP="00D600FB">
            <w:pPr>
              <w:jc w:val="both"/>
              <w:rPr>
                <w:rFonts w:ascii="Arial" w:hAnsi="Arial" w:cs="Arial"/>
                <w:b/>
              </w:rPr>
            </w:pPr>
          </w:p>
          <w:p w:rsidR="002278CC" w:rsidRPr="00D600FB" w:rsidRDefault="002278CC" w:rsidP="00D600FB">
            <w:pPr>
              <w:jc w:val="both"/>
              <w:rPr>
                <w:rFonts w:ascii="Arial" w:hAnsi="Arial" w:cs="Arial"/>
                <w:b/>
              </w:rPr>
            </w:pPr>
          </w:p>
          <w:p w:rsidR="002278CC" w:rsidRPr="00D600FB" w:rsidRDefault="002278CC" w:rsidP="00D600FB">
            <w:pPr>
              <w:jc w:val="both"/>
              <w:rPr>
                <w:rFonts w:ascii="Arial" w:hAnsi="Arial" w:cs="Arial"/>
                <w:b/>
              </w:rPr>
            </w:pPr>
          </w:p>
        </w:tc>
      </w:tr>
    </w:tbl>
    <w:p w:rsidR="002278CC" w:rsidRDefault="002278CC" w:rsidP="002278CC">
      <w:pPr>
        <w:jc w:val="both"/>
        <w:rPr>
          <w:rFonts w:ascii="Arial" w:hAnsi="Arial" w:cs="Arial"/>
          <w:b/>
        </w:rPr>
      </w:pPr>
    </w:p>
    <w:p w:rsidR="00A82C48" w:rsidRDefault="005B4ECC" w:rsidP="001E5BF2">
      <w:pPr>
        <w:jc w:val="both"/>
        <w:rPr>
          <w:rFonts w:ascii="Arial" w:hAnsi="Arial" w:cs="Arial"/>
          <w:b/>
        </w:rPr>
      </w:pPr>
      <w:r>
        <w:rPr>
          <w:rFonts w:ascii="Arial" w:hAnsi="Arial" w:cs="Arial"/>
          <w:b/>
        </w:rPr>
        <w:t>If</w:t>
      </w:r>
      <w:r w:rsidR="00A82C48">
        <w:rPr>
          <w:rFonts w:ascii="Arial" w:hAnsi="Arial" w:cs="Arial"/>
          <w:b/>
        </w:rPr>
        <w:t xml:space="preserve"> you have additional </w:t>
      </w:r>
      <w:r w:rsidR="00025676">
        <w:rPr>
          <w:rFonts w:ascii="Arial" w:hAnsi="Arial" w:cs="Arial"/>
          <w:b/>
        </w:rPr>
        <w:t xml:space="preserve">steps </w:t>
      </w:r>
      <w:r w:rsidR="00A82C48">
        <w:rPr>
          <w:rFonts w:ascii="Arial" w:hAnsi="Arial" w:cs="Arial"/>
          <w:b/>
        </w:rPr>
        <w:t xml:space="preserve">the ones mentioned </w:t>
      </w:r>
      <w:r w:rsidR="00563210">
        <w:rPr>
          <w:rFonts w:ascii="Arial" w:hAnsi="Arial" w:cs="Arial"/>
          <w:b/>
        </w:rPr>
        <w:t>where you experienc</w:t>
      </w:r>
      <w:r>
        <w:rPr>
          <w:rFonts w:ascii="Arial" w:hAnsi="Arial" w:cs="Arial"/>
          <w:b/>
        </w:rPr>
        <w:t>ed problems with Public and/or Mass M</w:t>
      </w:r>
      <w:r w:rsidR="00563210">
        <w:rPr>
          <w:rFonts w:ascii="Arial" w:hAnsi="Arial" w:cs="Arial"/>
          <w:b/>
        </w:rPr>
        <w:t xml:space="preserve">edia, </w:t>
      </w:r>
      <w:r w:rsidR="00A82C48">
        <w:rPr>
          <w:rFonts w:ascii="Arial" w:hAnsi="Arial" w:cs="Arial"/>
          <w:b/>
        </w:rPr>
        <w:t>please describe it</w:t>
      </w:r>
      <w:r w:rsidR="00563210">
        <w:rPr>
          <w:rFonts w:ascii="Arial" w:hAnsi="Arial" w:cs="Arial"/>
          <w:b/>
        </w:rPr>
        <w:t xml:space="preserve"> giving the information required under the point 1, 2, 3 and 4</w:t>
      </w:r>
      <w:r w:rsidR="00A82C48">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8"/>
      </w:tblGrid>
      <w:tr w:rsidR="00563210" w:rsidRPr="00D600FB" w:rsidTr="00D600FB">
        <w:tc>
          <w:tcPr>
            <w:tcW w:w="9778" w:type="dxa"/>
            <w:shd w:val="clear" w:color="auto" w:fill="CCFFCC"/>
          </w:tcPr>
          <w:p w:rsidR="00563210" w:rsidRPr="00D600FB" w:rsidRDefault="00563210" w:rsidP="00D600FB">
            <w:pPr>
              <w:jc w:val="both"/>
              <w:rPr>
                <w:rFonts w:ascii="Arial" w:hAnsi="Arial" w:cs="Arial"/>
                <w:b/>
              </w:rPr>
            </w:pPr>
          </w:p>
          <w:p w:rsidR="00563210" w:rsidRPr="00D600FB" w:rsidRDefault="00563210" w:rsidP="00D600FB">
            <w:pPr>
              <w:jc w:val="both"/>
              <w:rPr>
                <w:rFonts w:ascii="Arial" w:hAnsi="Arial" w:cs="Arial"/>
                <w:b/>
              </w:rPr>
            </w:pPr>
          </w:p>
          <w:p w:rsidR="00563210" w:rsidRPr="00D600FB" w:rsidRDefault="00563210" w:rsidP="00D600FB">
            <w:pPr>
              <w:jc w:val="both"/>
              <w:rPr>
                <w:rFonts w:ascii="Arial" w:hAnsi="Arial" w:cs="Arial"/>
                <w:b/>
              </w:rPr>
            </w:pPr>
          </w:p>
          <w:p w:rsidR="00563210" w:rsidRPr="00D600FB" w:rsidRDefault="00563210" w:rsidP="00D600FB">
            <w:pPr>
              <w:jc w:val="both"/>
              <w:rPr>
                <w:rFonts w:ascii="Arial" w:hAnsi="Arial" w:cs="Arial"/>
                <w:b/>
              </w:rPr>
            </w:pPr>
          </w:p>
        </w:tc>
      </w:tr>
    </w:tbl>
    <w:p w:rsidR="00A82C48" w:rsidRDefault="00A82C48" w:rsidP="00A82C48">
      <w:pPr>
        <w:jc w:val="both"/>
        <w:rPr>
          <w:rFonts w:ascii="Arial" w:hAnsi="Arial" w:cs="Arial"/>
          <w:b/>
        </w:rPr>
      </w:pPr>
    </w:p>
    <w:p w:rsidR="00A82C48" w:rsidRPr="00753810" w:rsidRDefault="00A82C48" w:rsidP="00BE4A61">
      <w:pPr>
        <w:jc w:val="both"/>
        <w:rPr>
          <w:rFonts w:ascii="Arial" w:hAnsi="Arial" w:cs="Arial"/>
          <w:b/>
        </w:rPr>
      </w:pPr>
    </w:p>
    <w:sectPr w:rsidR="00A82C48" w:rsidRPr="00753810">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33" w:rsidRDefault="00585B33">
      <w:r>
        <w:separator/>
      </w:r>
    </w:p>
  </w:endnote>
  <w:endnote w:type="continuationSeparator" w:id="1">
    <w:p w:rsidR="00585B33" w:rsidRDefault="00585B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15" w:rsidRDefault="00820D15" w:rsidP="002178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0D15" w:rsidRDefault="00820D15" w:rsidP="00284DB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3A" w:rsidRPr="00351ACC" w:rsidRDefault="0086773A" w:rsidP="0086773A">
    <w:pPr>
      <w:pStyle w:val="Pieddepage"/>
      <w:ind w:right="360"/>
      <w:jc w:val="right"/>
      <w:rPr>
        <w:rStyle w:val="Numrodepage"/>
        <w:rFonts w:ascii="Arial" w:hAnsi="Arial" w:cs="Arial"/>
        <w:sz w:val="20"/>
        <w:szCs w:val="20"/>
      </w:rPr>
    </w:pPr>
    <w:r w:rsidRPr="00351ACC">
      <w:rPr>
        <w:rFonts w:ascii="Arial" w:hAnsi="Arial" w:cs="Arial"/>
        <w:sz w:val="20"/>
        <w:szCs w:val="20"/>
        <w:lang w:val="nl-NL"/>
      </w:rPr>
      <w:t>Page</w:t>
    </w:r>
    <w:r>
      <w:rPr>
        <w:rFonts w:ascii="Arial" w:hAnsi="Arial" w:cs="Arial"/>
        <w:sz w:val="20"/>
        <w:szCs w:val="20"/>
        <w:lang w:val="nl-NL"/>
      </w:rPr>
      <w:t>:</w:t>
    </w:r>
    <w:r w:rsidRPr="00351ACC">
      <w:rPr>
        <w:rFonts w:ascii="Arial" w:hAnsi="Arial" w:cs="Arial"/>
        <w:sz w:val="20"/>
        <w:szCs w:val="20"/>
        <w:lang w:val="nl-NL"/>
      </w:rPr>
      <w:t xml:space="preserve"> </w:t>
    </w:r>
    <w:r w:rsidRPr="00351ACC">
      <w:rPr>
        <w:rStyle w:val="Numrodepage"/>
        <w:rFonts w:ascii="Arial" w:hAnsi="Arial" w:cs="Arial"/>
        <w:sz w:val="20"/>
        <w:szCs w:val="20"/>
      </w:rPr>
      <w:fldChar w:fldCharType="begin"/>
    </w:r>
    <w:r w:rsidRPr="00351ACC">
      <w:rPr>
        <w:rStyle w:val="Numrodepage"/>
        <w:rFonts w:ascii="Arial" w:hAnsi="Arial" w:cs="Arial"/>
        <w:sz w:val="20"/>
        <w:szCs w:val="20"/>
      </w:rPr>
      <w:instrText xml:space="preserve"> PAGE </w:instrText>
    </w:r>
    <w:r w:rsidRPr="00351ACC">
      <w:rPr>
        <w:rStyle w:val="Numrodepage"/>
        <w:rFonts w:ascii="Arial" w:hAnsi="Arial" w:cs="Arial"/>
        <w:sz w:val="20"/>
        <w:szCs w:val="20"/>
      </w:rPr>
      <w:fldChar w:fldCharType="separate"/>
    </w:r>
    <w:r w:rsidR="004C1157">
      <w:rPr>
        <w:rStyle w:val="Numrodepage"/>
        <w:rFonts w:ascii="Arial" w:hAnsi="Arial" w:cs="Arial"/>
        <w:noProof/>
        <w:sz w:val="20"/>
        <w:szCs w:val="20"/>
      </w:rPr>
      <w:t>9</w:t>
    </w:r>
    <w:r w:rsidRPr="00351ACC">
      <w:rPr>
        <w:rStyle w:val="Numrodepage"/>
        <w:rFonts w:ascii="Arial" w:hAnsi="Arial" w:cs="Arial"/>
        <w:sz w:val="20"/>
        <w:szCs w:val="20"/>
      </w:rPr>
      <w:fldChar w:fldCharType="end"/>
    </w:r>
    <w:r w:rsidRPr="00351ACC">
      <w:rPr>
        <w:rStyle w:val="Numrodepage"/>
        <w:rFonts w:ascii="Arial" w:hAnsi="Arial" w:cs="Arial"/>
        <w:sz w:val="20"/>
        <w:szCs w:val="20"/>
      </w:rPr>
      <w:t xml:space="preserve"> of </w:t>
    </w:r>
    <w:r w:rsidRPr="00351ACC">
      <w:rPr>
        <w:rStyle w:val="Numrodepage"/>
        <w:rFonts w:ascii="Arial" w:hAnsi="Arial" w:cs="Arial"/>
        <w:sz w:val="20"/>
        <w:szCs w:val="20"/>
      </w:rPr>
      <w:fldChar w:fldCharType="begin"/>
    </w:r>
    <w:r w:rsidRPr="00351ACC">
      <w:rPr>
        <w:rStyle w:val="Numrodepage"/>
        <w:rFonts w:ascii="Arial" w:hAnsi="Arial" w:cs="Arial"/>
        <w:sz w:val="20"/>
        <w:szCs w:val="20"/>
      </w:rPr>
      <w:instrText xml:space="preserve"> NUMPAGES </w:instrText>
    </w:r>
    <w:r w:rsidRPr="00351ACC">
      <w:rPr>
        <w:rStyle w:val="Numrodepage"/>
        <w:rFonts w:ascii="Arial" w:hAnsi="Arial" w:cs="Arial"/>
        <w:sz w:val="20"/>
        <w:szCs w:val="20"/>
      </w:rPr>
      <w:fldChar w:fldCharType="separate"/>
    </w:r>
    <w:r w:rsidR="004C1157">
      <w:rPr>
        <w:rStyle w:val="Numrodepage"/>
        <w:rFonts w:ascii="Arial" w:hAnsi="Arial" w:cs="Arial"/>
        <w:noProof/>
        <w:sz w:val="20"/>
        <w:szCs w:val="20"/>
      </w:rPr>
      <w:t>9</w:t>
    </w:r>
    <w:r w:rsidRPr="00351ACC">
      <w:rPr>
        <w:rStyle w:val="Numrodepage"/>
        <w:rFonts w:ascii="Arial" w:hAnsi="Arial" w:cs="Arial"/>
        <w:sz w:val="20"/>
        <w:szCs w:val="20"/>
      </w:rPr>
      <w:fldChar w:fldCharType="end"/>
    </w:r>
  </w:p>
  <w:p w:rsidR="0086773A" w:rsidRPr="00351ACC" w:rsidRDefault="0086773A" w:rsidP="0086773A">
    <w:pPr>
      <w:pStyle w:val="Pieddepage"/>
      <w:ind w:right="360"/>
      <w:jc w:val="right"/>
      <w:rPr>
        <w:rFonts w:ascii="Arial" w:hAnsi="Arial" w:cs="Arial"/>
        <w:sz w:val="20"/>
        <w:szCs w:val="20"/>
        <w:lang w:val="nl-NL"/>
      </w:rPr>
    </w:pPr>
    <w:r w:rsidRPr="00351ACC">
      <w:rPr>
        <w:rStyle w:val="Numrodepage"/>
        <w:rFonts w:ascii="Arial" w:hAnsi="Arial" w:cs="Arial"/>
        <w:sz w:val="20"/>
        <w:szCs w:val="20"/>
      </w:rPr>
      <w:t>Date: 27 July 2010</w:t>
    </w:r>
  </w:p>
  <w:p w:rsidR="00820D15" w:rsidRDefault="00820D15" w:rsidP="00284DB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33" w:rsidRDefault="00585B33">
      <w:r>
        <w:separator/>
      </w:r>
    </w:p>
  </w:footnote>
  <w:footnote w:type="continuationSeparator" w:id="1">
    <w:p w:rsidR="00585B33" w:rsidRDefault="00585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3A" w:rsidRDefault="004C1157" w:rsidP="0086773A">
    <w:pPr>
      <w:pStyle w:val="En-tte"/>
      <w:tabs>
        <w:tab w:val="clear" w:pos="4536"/>
        <w:tab w:val="clear" w:pos="9072"/>
        <w:tab w:val="center" w:pos="6660"/>
        <w:tab w:val="right" w:pos="9360"/>
      </w:tabs>
    </w:pPr>
    <w:r>
      <w:rPr>
        <w:noProof/>
        <w:lang w:val="fr-FR" w:eastAsia="fr-FR"/>
      </w:rPr>
      <w:drawing>
        <wp:inline distT="0" distB="0" distL="0" distR="0">
          <wp:extent cx="2286000" cy="100901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286000" cy="1009015"/>
                  </a:xfrm>
                  <a:prstGeom prst="rect">
                    <a:avLst/>
                  </a:prstGeom>
                  <a:noFill/>
                  <a:ln w="9525">
                    <a:noFill/>
                    <a:miter lim="800000"/>
                    <a:headEnd/>
                    <a:tailEnd/>
                  </a:ln>
                </pic:spPr>
              </pic:pic>
            </a:graphicData>
          </a:graphic>
        </wp:inline>
      </w:drawing>
    </w:r>
    <w:r w:rsidR="0086773A">
      <w:tab/>
    </w:r>
    <w:r w:rsidR="0086773A">
      <w:tab/>
    </w:r>
    <w:r>
      <w:rPr>
        <w:noProof/>
        <w:lang w:val="fr-FR" w:eastAsia="fr-FR"/>
      </w:rPr>
      <w:drawing>
        <wp:inline distT="0" distB="0" distL="0" distR="0">
          <wp:extent cx="1073785" cy="10604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73785" cy="1060450"/>
                  </a:xfrm>
                  <a:prstGeom prst="rect">
                    <a:avLst/>
                  </a:prstGeom>
                  <a:noFill/>
                  <a:ln w="9525">
                    <a:noFill/>
                    <a:miter lim="800000"/>
                    <a:headEnd/>
                    <a:tailEnd/>
                  </a:ln>
                  <a:effectLst/>
                </pic:spPr>
              </pic:pic>
            </a:graphicData>
          </a:graphic>
        </wp:inline>
      </w:drawing>
    </w:r>
  </w:p>
  <w:p w:rsidR="0086773A" w:rsidRDefault="0086773A" w:rsidP="0086773A">
    <w:pPr>
      <w:pStyle w:val="En-tte"/>
      <w:tabs>
        <w:tab w:val="clear" w:pos="4536"/>
        <w:tab w:val="center" w:pos="6660"/>
      </w:tabs>
    </w:pPr>
  </w:p>
  <w:p w:rsidR="0086773A" w:rsidRDefault="0086773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6"/>
    <w:multiLevelType w:val="hybridMultilevel"/>
    <w:tmpl w:val="F80C8E56"/>
    <w:lvl w:ilvl="0" w:tplc="399EEAE0">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83105B"/>
    <w:multiLevelType w:val="hybridMultilevel"/>
    <w:tmpl w:val="4AC4D688"/>
    <w:lvl w:ilvl="0" w:tplc="8D5A545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FFD6A68"/>
    <w:multiLevelType w:val="hybridMultilevel"/>
    <w:tmpl w:val="B8FC51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211A1074"/>
    <w:multiLevelType w:val="hybridMultilevel"/>
    <w:tmpl w:val="A4CCBBF8"/>
    <w:lvl w:ilvl="0" w:tplc="399EEAE0">
      <w:start w:val="2"/>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DB7783C"/>
    <w:multiLevelType w:val="hybridMultilevel"/>
    <w:tmpl w:val="1E724804"/>
    <w:lvl w:ilvl="0" w:tplc="04100011">
      <w:start w:val="1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2DD8691A"/>
    <w:multiLevelType w:val="hybridMultilevel"/>
    <w:tmpl w:val="21A8A0B2"/>
    <w:lvl w:ilvl="0" w:tplc="3D2E7E42">
      <w:start w:val="119"/>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0D34D58"/>
    <w:multiLevelType w:val="multilevel"/>
    <w:tmpl w:val="B8FC5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45723A6"/>
    <w:multiLevelType w:val="hybridMultilevel"/>
    <w:tmpl w:val="83DE47B4"/>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5D97455F"/>
    <w:multiLevelType w:val="multilevel"/>
    <w:tmpl w:val="0410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20E10ED"/>
    <w:multiLevelType w:val="hybridMultilevel"/>
    <w:tmpl w:val="F71801CC"/>
    <w:lvl w:ilvl="0" w:tplc="04100011">
      <w:start w:val="9"/>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6D71569A"/>
    <w:multiLevelType w:val="multilevel"/>
    <w:tmpl w:val="229E84C2"/>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7AA85292"/>
    <w:multiLevelType w:val="hybridMultilevel"/>
    <w:tmpl w:val="B95A2CC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7E9745D5"/>
    <w:multiLevelType w:val="hybridMultilevel"/>
    <w:tmpl w:val="3B4E78A0"/>
    <w:lvl w:ilvl="0" w:tplc="399EEAE0">
      <w:start w:val="2"/>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8"/>
  </w:num>
  <w:num w:numId="6">
    <w:abstractNumId w:val="10"/>
  </w:num>
  <w:num w:numId="7">
    <w:abstractNumId w:val="9"/>
  </w:num>
  <w:num w:numId="8">
    <w:abstractNumId w:val="5"/>
  </w:num>
  <w:num w:numId="9">
    <w:abstractNumId w:val="4"/>
  </w:num>
  <w:num w:numId="10">
    <w:abstractNumId w:val="3"/>
  </w:num>
  <w:num w:numId="11">
    <w:abstractNumId w:val="1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166F4F"/>
    <w:rsid w:val="00001BE7"/>
    <w:rsid w:val="00001F8C"/>
    <w:rsid w:val="0000296A"/>
    <w:rsid w:val="00003121"/>
    <w:rsid w:val="0000566E"/>
    <w:rsid w:val="0000587E"/>
    <w:rsid w:val="00006319"/>
    <w:rsid w:val="000129B3"/>
    <w:rsid w:val="00013B29"/>
    <w:rsid w:val="0001797E"/>
    <w:rsid w:val="00020549"/>
    <w:rsid w:val="00023FB1"/>
    <w:rsid w:val="00025676"/>
    <w:rsid w:val="0002611A"/>
    <w:rsid w:val="0002686C"/>
    <w:rsid w:val="00026921"/>
    <w:rsid w:val="00026F76"/>
    <w:rsid w:val="000334F8"/>
    <w:rsid w:val="00033CB8"/>
    <w:rsid w:val="000365AB"/>
    <w:rsid w:val="000370CE"/>
    <w:rsid w:val="000370DC"/>
    <w:rsid w:val="000377E4"/>
    <w:rsid w:val="00037CBE"/>
    <w:rsid w:val="000410BA"/>
    <w:rsid w:val="000413BF"/>
    <w:rsid w:val="00044835"/>
    <w:rsid w:val="00045844"/>
    <w:rsid w:val="00047BE4"/>
    <w:rsid w:val="00050069"/>
    <w:rsid w:val="00052F34"/>
    <w:rsid w:val="00055254"/>
    <w:rsid w:val="0005645D"/>
    <w:rsid w:val="000637FF"/>
    <w:rsid w:val="00063B52"/>
    <w:rsid w:val="00065078"/>
    <w:rsid w:val="00065771"/>
    <w:rsid w:val="000666F9"/>
    <w:rsid w:val="00067848"/>
    <w:rsid w:val="000678BC"/>
    <w:rsid w:val="00067BDB"/>
    <w:rsid w:val="0008003B"/>
    <w:rsid w:val="00081F9C"/>
    <w:rsid w:val="00082237"/>
    <w:rsid w:val="00083B4B"/>
    <w:rsid w:val="00084F37"/>
    <w:rsid w:val="000872A9"/>
    <w:rsid w:val="00087E9B"/>
    <w:rsid w:val="00087FBD"/>
    <w:rsid w:val="00090989"/>
    <w:rsid w:val="00093B38"/>
    <w:rsid w:val="00094AC7"/>
    <w:rsid w:val="000A0B99"/>
    <w:rsid w:val="000A173A"/>
    <w:rsid w:val="000A1CA6"/>
    <w:rsid w:val="000A2DB3"/>
    <w:rsid w:val="000A3F9B"/>
    <w:rsid w:val="000A459B"/>
    <w:rsid w:val="000A58B9"/>
    <w:rsid w:val="000A5FEF"/>
    <w:rsid w:val="000B146C"/>
    <w:rsid w:val="000B1486"/>
    <w:rsid w:val="000C0341"/>
    <w:rsid w:val="000C47E7"/>
    <w:rsid w:val="000C47F4"/>
    <w:rsid w:val="000C5B40"/>
    <w:rsid w:val="000C6622"/>
    <w:rsid w:val="000D0363"/>
    <w:rsid w:val="000D1B4B"/>
    <w:rsid w:val="000D24AA"/>
    <w:rsid w:val="000D5B60"/>
    <w:rsid w:val="000D6AC7"/>
    <w:rsid w:val="000E06EA"/>
    <w:rsid w:val="000E226B"/>
    <w:rsid w:val="000E3141"/>
    <w:rsid w:val="000E44C7"/>
    <w:rsid w:val="000E5865"/>
    <w:rsid w:val="000E6C96"/>
    <w:rsid w:val="000F0774"/>
    <w:rsid w:val="000F2528"/>
    <w:rsid w:val="000F3751"/>
    <w:rsid w:val="000F3D39"/>
    <w:rsid w:val="000F4B89"/>
    <w:rsid w:val="00100D19"/>
    <w:rsid w:val="00101613"/>
    <w:rsid w:val="00102596"/>
    <w:rsid w:val="0010320E"/>
    <w:rsid w:val="001054FC"/>
    <w:rsid w:val="00105519"/>
    <w:rsid w:val="001056A3"/>
    <w:rsid w:val="00105FA8"/>
    <w:rsid w:val="00106B48"/>
    <w:rsid w:val="00106EC0"/>
    <w:rsid w:val="00107962"/>
    <w:rsid w:val="00110C8E"/>
    <w:rsid w:val="00120C0F"/>
    <w:rsid w:val="001235BB"/>
    <w:rsid w:val="00125C88"/>
    <w:rsid w:val="00126049"/>
    <w:rsid w:val="00127F8D"/>
    <w:rsid w:val="00131737"/>
    <w:rsid w:val="001405CC"/>
    <w:rsid w:val="0014061C"/>
    <w:rsid w:val="00140FDB"/>
    <w:rsid w:val="00142CC0"/>
    <w:rsid w:val="00144B5F"/>
    <w:rsid w:val="00151B53"/>
    <w:rsid w:val="001527D4"/>
    <w:rsid w:val="001546DD"/>
    <w:rsid w:val="0015516A"/>
    <w:rsid w:val="001557F2"/>
    <w:rsid w:val="001613F3"/>
    <w:rsid w:val="0016248B"/>
    <w:rsid w:val="00166F4F"/>
    <w:rsid w:val="00172AC3"/>
    <w:rsid w:val="001745FA"/>
    <w:rsid w:val="00175C1A"/>
    <w:rsid w:val="001770EC"/>
    <w:rsid w:val="00177940"/>
    <w:rsid w:val="00180343"/>
    <w:rsid w:val="001821A4"/>
    <w:rsid w:val="00182C8C"/>
    <w:rsid w:val="001848E3"/>
    <w:rsid w:val="00187334"/>
    <w:rsid w:val="00190D1B"/>
    <w:rsid w:val="0019426F"/>
    <w:rsid w:val="00195A87"/>
    <w:rsid w:val="00196287"/>
    <w:rsid w:val="0019784E"/>
    <w:rsid w:val="001A0D01"/>
    <w:rsid w:val="001A2D11"/>
    <w:rsid w:val="001A4BC4"/>
    <w:rsid w:val="001A550C"/>
    <w:rsid w:val="001A66E1"/>
    <w:rsid w:val="001A6825"/>
    <w:rsid w:val="001A7A26"/>
    <w:rsid w:val="001B6918"/>
    <w:rsid w:val="001B72BB"/>
    <w:rsid w:val="001C07FF"/>
    <w:rsid w:val="001C21CC"/>
    <w:rsid w:val="001C394E"/>
    <w:rsid w:val="001C5060"/>
    <w:rsid w:val="001C7BAD"/>
    <w:rsid w:val="001D2F65"/>
    <w:rsid w:val="001D74E1"/>
    <w:rsid w:val="001D7DC3"/>
    <w:rsid w:val="001E1990"/>
    <w:rsid w:val="001E37A4"/>
    <w:rsid w:val="001E4D54"/>
    <w:rsid w:val="001E5BF2"/>
    <w:rsid w:val="001E6023"/>
    <w:rsid w:val="001E6A32"/>
    <w:rsid w:val="001F4AC0"/>
    <w:rsid w:val="001F5236"/>
    <w:rsid w:val="001F5FDA"/>
    <w:rsid w:val="001F6300"/>
    <w:rsid w:val="001F64BF"/>
    <w:rsid w:val="00201C88"/>
    <w:rsid w:val="00202CD1"/>
    <w:rsid w:val="00202FF0"/>
    <w:rsid w:val="0020740A"/>
    <w:rsid w:val="00210F49"/>
    <w:rsid w:val="00211705"/>
    <w:rsid w:val="00211EDA"/>
    <w:rsid w:val="00213C57"/>
    <w:rsid w:val="00217859"/>
    <w:rsid w:val="002205D6"/>
    <w:rsid w:val="002208D5"/>
    <w:rsid w:val="00221C0E"/>
    <w:rsid w:val="002224F4"/>
    <w:rsid w:val="00222931"/>
    <w:rsid w:val="0022437E"/>
    <w:rsid w:val="00226C07"/>
    <w:rsid w:val="002278CC"/>
    <w:rsid w:val="00227A6A"/>
    <w:rsid w:val="002322BF"/>
    <w:rsid w:val="002349B0"/>
    <w:rsid w:val="00235725"/>
    <w:rsid w:val="00235A11"/>
    <w:rsid w:val="00235C04"/>
    <w:rsid w:val="002403BF"/>
    <w:rsid w:val="00242A97"/>
    <w:rsid w:val="0024476D"/>
    <w:rsid w:val="00245414"/>
    <w:rsid w:val="0024585F"/>
    <w:rsid w:val="00247090"/>
    <w:rsid w:val="00247D79"/>
    <w:rsid w:val="002502AF"/>
    <w:rsid w:val="002517D8"/>
    <w:rsid w:val="00257E44"/>
    <w:rsid w:val="00260B55"/>
    <w:rsid w:val="0026610F"/>
    <w:rsid w:val="002661DF"/>
    <w:rsid w:val="00266A74"/>
    <w:rsid w:val="00266CBB"/>
    <w:rsid w:val="00266D0E"/>
    <w:rsid w:val="00270121"/>
    <w:rsid w:val="0027297E"/>
    <w:rsid w:val="002742D9"/>
    <w:rsid w:val="002761EB"/>
    <w:rsid w:val="002771CC"/>
    <w:rsid w:val="00280A72"/>
    <w:rsid w:val="00280D52"/>
    <w:rsid w:val="00281B3F"/>
    <w:rsid w:val="00282B90"/>
    <w:rsid w:val="00284DBD"/>
    <w:rsid w:val="00284DD4"/>
    <w:rsid w:val="00285F21"/>
    <w:rsid w:val="00287F28"/>
    <w:rsid w:val="0029088C"/>
    <w:rsid w:val="00290AF1"/>
    <w:rsid w:val="002914C5"/>
    <w:rsid w:val="00291776"/>
    <w:rsid w:val="00291CBC"/>
    <w:rsid w:val="00292083"/>
    <w:rsid w:val="0029295B"/>
    <w:rsid w:val="00295B1A"/>
    <w:rsid w:val="002A136D"/>
    <w:rsid w:val="002B59B7"/>
    <w:rsid w:val="002B72E1"/>
    <w:rsid w:val="002C02B7"/>
    <w:rsid w:val="002C0C4E"/>
    <w:rsid w:val="002C4328"/>
    <w:rsid w:val="002C4E7E"/>
    <w:rsid w:val="002C5930"/>
    <w:rsid w:val="002C5C9A"/>
    <w:rsid w:val="002C77DB"/>
    <w:rsid w:val="002D0690"/>
    <w:rsid w:val="002D106B"/>
    <w:rsid w:val="002D1CF2"/>
    <w:rsid w:val="002D36BF"/>
    <w:rsid w:val="002D5359"/>
    <w:rsid w:val="002D605F"/>
    <w:rsid w:val="002E374A"/>
    <w:rsid w:val="002E5249"/>
    <w:rsid w:val="002F78B8"/>
    <w:rsid w:val="00300990"/>
    <w:rsid w:val="003036E8"/>
    <w:rsid w:val="0030380F"/>
    <w:rsid w:val="0030385B"/>
    <w:rsid w:val="00303AE1"/>
    <w:rsid w:val="003064CF"/>
    <w:rsid w:val="003103A3"/>
    <w:rsid w:val="003146B4"/>
    <w:rsid w:val="00320F48"/>
    <w:rsid w:val="00323086"/>
    <w:rsid w:val="00324B52"/>
    <w:rsid w:val="00325178"/>
    <w:rsid w:val="003276A9"/>
    <w:rsid w:val="00331168"/>
    <w:rsid w:val="00331CA8"/>
    <w:rsid w:val="00332867"/>
    <w:rsid w:val="003328DE"/>
    <w:rsid w:val="0033579F"/>
    <w:rsid w:val="00336594"/>
    <w:rsid w:val="00336B93"/>
    <w:rsid w:val="003370B6"/>
    <w:rsid w:val="00342AB0"/>
    <w:rsid w:val="00343AA5"/>
    <w:rsid w:val="00343E7D"/>
    <w:rsid w:val="00344D56"/>
    <w:rsid w:val="00345544"/>
    <w:rsid w:val="003471B1"/>
    <w:rsid w:val="00351E81"/>
    <w:rsid w:val="003525BD"/>
    <w:rsid w:val="00356477"/>
    <w:rsid w:val="00362376"/>
    <w:rsid w:val="003649FE"/>
    <w:rsid w:val="003651F3"/>
    <w:rsid w:val="0036602D"/>
    <w:rsid w:val="003662CB"/>
    <w:rsid w:val="00366405"/>
    <w:rsid w:val="00377094"/>
    <w:rsid w:val="00384DC0"/>
    <w:rsid w:val="0038635E"/>
    <w:rsid w:val="00386DFD"/>
    <w:rsid w:val="003907C0"/>
    <w:rsid w:val="003912D5"/>
    <w:rsid w:val="003922CA"/>
    <w:rsid w:val="0039570D"/>
    <w:rsid w:val="00395ED6"/>
    <w:rsid w:val="003A0832"/>
    <w:rsid w:val="003A38B4"/>
    <w:rsid w:val="003A77EE"/>
    <w:rsid w:val="003A7C29"/>
    <w:rsid w:val="003B23CA"/>
    <w:rsid w:val="003B5583"/>
    <w:rsid w:val="003B7200"/>
    <w:rsid w:val="003B78F7"/>
    <w:rsid w:val="003C493A"/>
    <w:rsid w:val="003C7709"/>
    <w:rsid w:val="003D184C"/>
    <w:rsid w:val="003D2539"/>
    <w:rsid w:val="003D351E"/>
    <w:rsid w:val="003D38B1"/>
    <w:rsid w:val="003D424D"/>
    <w:rsid w:val="003D4897"/>
    <w:rsid w:val="003D6456"/>
    <w:rsid w:val="003D64CB"/>
    <w:rsid w:val="003E22D7"/>
    <w:rsid w:val="003E25F8"/>
    <w:rsid w:val="003E2946"/>
    <w:rsid w:val="003E5461"/>
    <w:rsid w:val="003F0D40"/>
    <w:rsid w:val="003F27E3"/>
    <w:rsid w:val="003F4210"/>
    <w:rsid w:val="00400D28"/>
    <w:rsid w:val="00401C0A"/>
    <w:rsid w:val="00403AEB"/>
    <w:rsid w:val="00405A3C"/>
    <w:rsid w:val="00407D51"/>
    <w:rsid w:val="00413438"/>
    <w:rsid w:val="0041361F"/>
    <w:rsid w:val="00414E33"/>
    <w:rsid w:val="00423497"/>
    <w:rsid w:val="004243CE"/>
    <w:rsid w:val="00430DB1"/>
    <w:rsid w:val="004347AF"/>
    <w:rsid w:val="0043652E"/>
    <w:rsid w:val="00437A6C"/>
    <w:rsid w:val="00440137"/>
    <w:rsid w:val="00440888"/>
    <w:rsid w:val="00440DCD"/>
    <w:rsid w:val="00441D0D"/>
    <w:rsid w:val="0045144F"/>
    <w:rsid w:val="004538ED"/>
    <w:rsid w:val="0045536D"/>
    <w:rsid w:val="00456B71"/>
    <w:rsid w:val="00457A27"/>
    <w:rsid w:val="00463653"/>
    <w:rsid w:val="00465E25"/>
    <w:rsid w:val="00466A55"/>
    <w:rsid w:val="00472167"/>
    <w:rsid w:val="0047297A"/>
    <w:rsid w:val="00475C7D"/>
    <w:rsid w:val="004779EB"/>
    <w:rsid w:val="0048044E"/>
    <w:rsid w:val="004806EE"/>
    <w:rsid w:val="00480F55"/>
    <w:rsid w:val="00483F46"/>
    <w:rsid w:val="00494CA7"/>
    <w:rsid w:val="00496846"/>
    <w:rsid w:val="004A130B"/>
    <w:rsid w:val="004A248F"/>
    <w:rsid w:val="004A27B3"/>
    <w:rsid w:val="004A4189"/>
    <w:rsid w:val="004A651C"/>
    <w:rsid w:val="004A6761"/>
    <w:rsid w:val="004A7124"/>
    <w:rsid w:val="004A7EF7"/>
    <w:rsid w:val="004B072B"/>
    <w:rsid w:val="004B1EDD"/>
    <w:rsid w:val="004B2095"/>
    <w:rsid w:val="004B29E7"/>
    <w:rsid w:val="004B3B64"/>
    <w:rsid w:val="004B403A"/>
    <w:rsid w:val="004B608C"/>
    <w:rsid w:val="004B72F1"/>
    <w:rsid w:val="004C1157"/>
    <w:rsid w:val="004C1B9B"/>
    <w:rsid w:val="004C23AE"/>
    <w:rsid w:val="004C2C19"/>
    <w:rsid w:val="004C2FE2"/>
    <w:rsid w:val="004C4E74"/>
    <w:rsid w:val="004C759B"/>
    <w:rsid w:val="004C76F0"/>
    <w:rsid w:val="004D100B"/>
    <w:rsid w:val="004D2B86"/>
    <w:rsid w:val="004D4101"/>
    <w:rsid w:val="004E137D"/>
    <w:rsid w:val="004E1670"/>
    <w:rsid w:val="004E50A6"/>
    <w:rsid w:val="004E5E32"/>
    <w:rsid w:val="004E691F"/>
    <w:rsid w:val="004E764F"/>
    <w:rsid w:val="004E7A6A"/>
    <w:rsid w:val="004E7C23"/>
    <w:rsid w:val="004F046F"/>
    <w:rsid w:val="004F1043"/>
    <w:rsid w:val="004F2F57"/>
    <w:rsid w:val="00502DE0"/>
    <w:rsid w:val="0050623E"/>
    <w:rsid w:val="0050798D"/>
    <w:rsid w:val="00507BD5"/>
    <w:rsid w:val="00511674"/>
    <w:rsid w:val="005116C1"/>
    <w:rsid w:val="0051330E"/>
    <w:rsid w:val="00514990"/>
    <w:rsid w:val="00514FCC"/>
    <w:rsid w:val="005152E9"/>
    <w:rsid w:val="00517137"/>
    <w:rsid w:val="005174DD"/>
    <w:rsid w:val="005201F3"/>
    <w:rsid w:val="00525002"/>
    <w:rsid w:val="0052684A"/>
    <w:rsid w:val="00531EC4"/>
    <w:rsid w:val="00532F86"/>
    <w:rsid w:val="0053396D"/>
    <w:rsid w:val="005403AD"/>
    <w:rsid w:val="00544913"/>
    <w:rsid w:val="005449E9"/>
    <w:rsid w:val="005455CB"/>
    <w:rsid w:val="00546294"/>
    <w:rsid w:val="00546883"/>
    <w:rsid w:val="00546959"/>
    <w:rsid w:val="005503A0"/>
    <w:rsid w:val="005506D6"/>
    <w:rsid w:val="00551499"/>
    <w:rsid w:val="00552F97"/>
    <w:rsid w:val="005537E0"/>
    <w:rsid w:val="0056012D"/>
    <w:rsid w:val="0056145A"/>
    <w:rsid w:val="00563210"/>
    <w:rsid w:val="00565E92"/>
    <w:rsid w:val="005731C1"/>
    <w:rsid w:val="00573AAE"/>
    <w:rsid w:val="00574E4D"/>
    <w:rsid w:val="00576672"/>
    <w:rsid w:val="0057781C"/>
    <w:rsid w:val="0057792A"/>
    <w:rsid w:val="00582D7D"/>
    <w:rsid w:val="00585B33"/>
    <w:rsid w:val="00587C21"/>
    <w:rsid w:val="0059051B"/>
    <w:rsid w:val="00591613"/>
    <w:rsid w:val="00595DB3"/>
    <w:rsid w:val="00596D22"/>
    <w:rsid w:val="00597173"/>
    <w:rsid w:val="00597426"/>
    <w:rsid w:val="005A068C"/>
    <w:rsid w:val="005A77E0"/>
    <w:rsid w:val="005B0D08"/>
    <w:rsid w:val="005B1FDF"/>
    <w:rsid w:val="005B27C5"/>
    <w:rsid w:val="005B344C"/>
    <w:rsid w:val="005B4ECC"/>
    <w:rsid w:val="005C0557"/>
    <w:rsid w:val="005C1ADA"/>
    <w:rsid w:val="005C3860"/>
    <w:rsid w:val="005C4BE8"/>
    <w:rsid w:val="005C61FB"/>
    <w:rsid w:val="005D5B43"/>
    <w:rsid w:val="005D700F"/>
    <w:rsid w:val="005D7FC1"/>
    <w:rsid w:val="005E0443"/>
    <w:rsid w:val="005E41EB"/>
    <w:rsid w:val="005E512B"/>
    <w:rsid w:val="005E559C"/>
    <w:rsid w:val="005E6C38"/>
    <w:rsid w:val="005E7EF0"/>
    <w:rsid w:val="005F0846"/>
    <w:rsid w:val="005F1E78"/>
    <w:rsid w:val="005F1EC0"/>
    <w:rsid w:val="005F2E6B"/>
    <w:rsid w:val="005F332F"/>
    <w:rsid w:val="00603620"/>
    <w:rsid w:val="006040A2"/>
    <w:rsid w:val="00604EE1"/>
    <w:rsid w:val="00605303"/>
    <w:rsid w:val="006133FC"/>
    <w:rsid w:val="00613BAD"/>
    <w:rsid w:val="00615BFC"/>
    <w:rsid w:val="00616A18"/>
    <w:rsid w:val="00617286"/>
    <w:rsid w:val="00620B77"/>
    <w:rsid w:val="00622D59"/>
    <w:rsid w:val="00625C87"/>
    <w:rsid w:val="006317BD"/>
    <w:rsid w:val="006327B4"/>
    <w:rsid w:val="00632A17"/>
    <w:rsid w:val="00640DCD"/>
    <w:rsid w:val="00642148"/>
    <w:rsid w:val="00644048"/>
    <w:rsid w:val="00644DE2"/>
    <w:rsid w:val="0064517E"/>
    <w:rsid w:val="00646FC5"/>
    <w:rsid w:val="00647605"/>
    <w:rsid w:val="006517A6"/>
    <w:rsid w:val="006544EA"/>
    <w:rsid w:val="00656B9F"/>
    <w:rsid w:val="00661430"/>
    <w:rsid w:val="00662347"/>
    <w:rsid w:val="00663CFE"/>
    <w:rsid w:val="00664C23"/>
    <w:rsid w:val="006665DE"/>
    <w:rsid w:val="0066689B"/>
    <w:rsid w:val="0066706F"/>
    <w:rsid w:val="00671234"/>
    <w:rsid w:val="00673E8B"/>
    <w:rsid w:val="006749AF"/>
    <w:rsid w:val="00674B1C"/>
    <w:rsid w:val="0067504A"/>
    <w:rsid w:val="00676110"/>
    <w:rsid w:val="00677B46"/>
    <w:rsid w:val="006823FC"/>
    <w:rsid w:val="00682DF0"/>
    <w:rsid w:val="0068469E"/>
    <w:rsid w:val="0068672B"/>
    <w:rsid w:val="00686E41"/>
    <w:rsid w:val="00693361"/>
    <w:rsid w:val="00693709"/>
    <w:rsid w:val="00694378"/>
    <w:rsid w:val="006951A8"/>
    <w:rsid w:val="006968E3"/>
    <w:rsid w:val="00697B2E"/>
    <w:rsid w:val="006A0FC9"/>
    <w:rsid w:val="006A1676"/>
    <w:rsid w:val="006A345E"/>
    <w:rsid w:val="006B0D1D"/>
    <w:rsid w:val="006B1884"/>
    <w:rsid w:val="006B36E1"/>
    <w:rsid w:val="006B3862"/>
    <w:rsid w:val="006B5470"/>
    <w:rsid w:val="006B5895"/>
    <w:rsid w:val="006B6BB1"/>
    <w:rsid w:val="006C1D1F"/>
    <w:rsid w:val="006C3F09"/>
    <w:rsid w:val="006C46F2"/>
    <w:rsid w:val="006C481B"/>
    <w:rsid w:val="006C688C"/>
    <w:rsid w:val="006D0533"/>
    <w:rsid w:val="006D1334"/>
    <w:rsid w:val="006D1759"/>
    <w:rsid w:val="006D1851"/>
    <w:rsid w:val="006D3464"/>
    <w:rsid w:val="006D7175"/>
    <w:rsid w:val="006E1247"/>
    <w:rsid w:val="006E2BED"/>
    <w:rsid w:val="006E39DA"/>
    <w:rsid w:val="006E53EF"/>
    <w:rsid w:val="006E7AB7"/>
    <w:rsid w:val="006F2604"/>
    <w:rsid w:val="006F2BA1"/>
    <w:rsid w:val="006F5769"/>
    <w:rsid w:val="006F5A89"/>
    <w:rsid w:val="00702323"/>
    <w:rsid w:val="00704240"/>
    <w:rsid w:val="007127AB"/>
    <w:rsid w:val="00712E4B"/>
    <w:rsid w:val="0071389F"/>
    <w:rsid w:val="007153B2"/>
    <w:rsid w:val="00715582"/>
    <w:rsid w:val="00716604"/>
    <w:rsid w:val="0071711F"/>
    <w:rsid w:val="007237A0"/>
    <w:rsid w:val="007242D4"/>
    <w:rsid w:val="00724887"/>
    <w:rsid w:val="00724EB9"/>
    <w:rsid w:val="0072525F"/>
    <w:rsid w:val="007253CB"/>
    <w:rsid w:val="007257B5"/>
    <w:rsid w:val="00726736"/>
    <w:rsid w:val="00727E9D"/>
    <w:rsid w:val="00736BC1"/>
    <w:rsid w:val="00740F32"/>
    <w:rsid w:val="00742A83"/>
    <w:rsid w:val="00745B57"/>
    <w:rsid w:val="007507F8"/>
    <w:rsid w:val="00750D97"/>
    <w:rsid w:val="00750DA6"/>
    <w:rsid w:val="00750F85"/>
    <w:rsid w:val="007515BB"/>
    <w:rsid w:val="00753810"/>
    <w:rsid w:val="00754DDD"/>
    <w:rsid w:val="0075528F"/>
    <w:rsid w:val="00756CCD"/>
    <w:rsid w:val="007603CB"/>
    <w:rsid w:val="00760F53"/>
    <w:rsid w:val="00764060"/>
    <w:rsid w:val="00765580"/>
    <w:rsid w:val="00767786"/>
    <w:rsid w:val="007701FE"/>
    <w:rsid w:val="00774DC7"/>
    <w:rsid w:val="00780495"/>
    <w:rsid w:val="007812A5"/>
    <w:rsid w:val="007847A8"/>
    <w:rsid w:val="0079027E"/>
    <w:rsid w:val="007903ED"/>
    <w:rsid w:val="007932D8"/>
    <w:rsid w:val="007976A2"/>
    <w:rsid w:val="007A1C24"/>
    <w:rsid w:val="007A34BA"/>
    <w:rsid w:val="007A7AB8"/>
    <w:rsid w:val="007B0E28"/>
    <w:rsid w:val="007B1149"/>
    <w:rsid w:val="007B2031"/>
    <w:rsid w:val="007B2F20"/>
    <w:rsid w:val="007B45D2"/>
    <w:rsid w:val="007B53BE"/>
    <w:rsid w:val="007C363F"/>
    <w:rsid w:val="007C5544"/>
    <w:rsid w:val="007C595C"/>
    <w:rsid w:val="007C7509"/>
    <w:rsid w:val="007D2137"/>
    <w:rsid w:val="007D2D1B"/>
    <w:rsid w:val="007D59C3"/>
    <w:rsid w:val="007E344C"/>
    <w:rsid w:val="007E454F"/>
    <w:rsid w:val="007E487B"/>
    <w:rsid w:val="007E6CB9"/>
    <w:rsid w:val="007F02A0"/>
    <w:rsid w:val="007F24AD"/>
    <w:rsid w:val="007F2998"/>
    <w:rsid w:val="007F3D3E"/>
    <w:rsid w:val="007F4A08"/>
    <w:rsid w:val="007F790E"/>
    <w:rsid w:val="0080312B"/>
    <w:rsid w:val="00805040"/>
    <w:rsid w:val="0080620F"/>
    <w:rsid w:val="008108A6"/>
    <w:rsid w:val="00810F34"/>
    <w:rsid w:val="00811D30"/>
    <w:rsid w:val="00812FD5"/>
    <w:rsid w:val="00816B12"/>
    <w:rsid w:val="008170BD"/>
    <w:rsid w:val="008174FF"/>
    <w:rsid w:val="008176B3"/>
    <w:rsid w:val="00820D15"/>
    <w:rsid w:val="00822001"/>
    <w:rsid w:val="00824645"/>
    <w:rsid w:val="00825051"/>
    <w:rsid w:val="00833E29"/>
    <w:rsid w:val="00835613"/>
    <w:rsid w:val="00835945"/>
    <w:rsid w:val="00837848"/>
    <w:rsid w:val="00843250"/>
    <w:rsid w:val="00845DAC"/>
    <w:rsid w:val="00846532"/>
    <w:rsid w:val="00847827"/>
    <w:rsid w:val="00847CE3"/>
    <w:rsid w:val="00852E37"/>
    <w:rsid w:val="00857A39"/>
    <w:rsid w:val="008619A8"/>
    <w:rsid w:val="00865E0C"/>
    <w:rsid w:val="00866997"/>
    <w:rsid w:val="0086773A"/>
    <w:rsid w:val="00867E55"/>
    <w:rsid w:val="00871372"/>
    <w:rsid w:val="00871B76"/>
    <w:rsid w:val="0087460D"/>
    <w:rsid w:val="00875C8A"/>
    <w:rsid w:val="0088001F"/>
    <w:rsid w:val="0088187B"/>
    <w:rsid w:val="00883FA3"/>
    <w:rsid w:val="00886EB3"/>
    <w:rsid w:val="008906CD"/>
    <w:rsid w:val="00891434"/>
    <w:rsid w:val="00891953"/>
    <w:rsid w:val="00892CBB"/>
    <w:rsid w:val="008946B4"/>
    <w:rsid w:val="00897626"/>
    <w:rsid w:val="008A1BD1"/>
    <w:rsid w:val="008A24C9"/>
    <w:rsid w:val="008A28B5"/>
    <w:rsid w:val="008A3419"/>
    <w:rsid w:val="008A6780"/>
    <w:rsid w:val="008A7862"/>
    <w:rsid w:val="008B1D14"/>
    <w:rsid w:val="008B378D"/>
    <w:rsid w:val="008B3F09"/>
    <w:rsid w:val="008B54C6"/>
    <w:rsid w:val="008B7CEE"/>
    <w:rsid w:val="008C27A5"/>
    <w:rsid w:val="008C58B2"/>
    <w:rsid w:val="008C6FCC"/>
    <w:rsid w:val="008D150C"/>
    <w:rsid w:val="008D1985"/>
    <w:rsid w:val="008D1F83"/>
    <w:rsid w:val="008D4236"/>
    <w:rsid w:val="008E077B"/>
    <w:rsid w:val="008E1149"/>
    <w:rsid w:val="008E52C5"/>
    <w:rsid w:val="008E7D69"/>
    <w:rsid w:val="008E7EDD"/>
    <w:rsid w:val="008F1709"/>
    <w:rsid w:val="008F39DC"/>
    <w:rsid w:val="009001B4"/>
    <w:rsid w:val="00900BC4"/>
    <w:rsid w:val="00901394"/>
    <w:rsid w:val="009015B0"/>
    <w:rsid w:val="00901CE6"/>
    <w:rsid w:val="0090296A"/>
    <w:rsid w:val="009047F3"/>
    <w:rsid w:val="00905A00"/>
    <w:rsid w:val="00910658"/>
    <w:rsid w:val="009120D4"/>
    <w:rsid w:val="00913689"/>
    <w:rsid w:val="009136FD"/>
    <w:rsid w:val="00914293"/>
    <w:rsid w:val="00915910"/>
    <w:rsid w:val="00916DE0"/>
    <w:rsid w:val="00917E1E"/>
    <w:rsid w:val="00926D33"/>
    <w:rsid w:val="0092701E"/>
    <w:rsid w:val="00930996"/>
    <w:rsid w:val="009329BA"/>
    <w:rsid w:val="009331FF"/>
    <w:rsid w:val="00933892"/>
    <w:rsid w:val="00936309"/>
    <w:rsid w:val="009373ED"/>
    <w:rsid w:val="00940867"/>
    <w:rsid w:val="00941ACE"/>
    <w:rsid w:val="00944670"/>
    <w:rsid w:val="00945B9C"/>
    <w:rsid w:val="00945FDD"/>
    <w:rsid w:val="009504EF"/>
    <w:rsid w:val="009512EC"/>
    <w:rsid w:val="00952299"/>
    <w:rsid w:val="009525DF"/>
    <w:rsid w:val="00952D22"/>
    <w:rsid w:val="00952E06"/>
    <w:rsid w:val="00954AA8"/>
    <w:rsid w:val="009558B7"/>
    <w:rsid w:val="00955FA2"/>
    <w:rsid w:val="0095683A"/>
    <w:rsid w:val="00966C32"/>
    <w:rsid w:val="00972032"/>
    <w:rsid w:val="0097313D"/>
    <w:rsid w:val="0097564B"/>
    <w:rsid w:val="00980503"/>
    <w:rsid w:val="0098230D"/>
    <w:rsid w:val="00985573"/>
    <w:rsid w:val="00986F4D"/>
    <w:rsid w:val="00986FB7"/>
    <w:rsid w:val="00990B24"/>
    <w:rsid w:val="00992B36"/>
    <w:rsid w:val="00994A43"/>
    <w:rsid w:val="0099536C"/>
    <w:rsid w:val="009A295C"/>
    <w:rsid w:val="009A2D48"/>
    <w:rsid w:val="009A3FE8"/>
    <w:rsid w:val="009A4845"/>
    <w:rsid w:val="009A5BC7"/>
    <w:rsid w:val="009A722B"/>
    <w:rsid w:val="009B0696"/>
    <w:rsid w:val="009B393F"/>
    <w:rsid w:val="009B435E"/>
    <w:rsid w:val="009B5F2E"/>
    <w:rsid w:val="009C1B6E"/>
    <w:rsid w:val="009C1F6D"/>
    <w:rsid w:val="009C22B5"/>
    <w:rsid w:val="009C37FF"/>
    <w:rsid w:val="009C3DBE"/>
    <w:rsid w:val="009C5BAD"/>
    <w:rsid w:val="009C7E43"/>
    <w:rsid w:val="009D0F26"/>
    <w:rsid w:val="009D3397"/>
    <w:rsid w:val="009D7912"/>
    <w:rsid w:val="009E1A96"/>
    <w:rsid w:val="009E1EC9"/>
    <w:rsid w:val="009E2CDE"/>
    <w:rsid w:val="009F100A"/>
    <w:rsid w:val="009F419D"/>
    <w:rsid w:val="009F4EA4"/>
    <w:rsid w:val="009F7AAF"/>
    <w:rsid w:val="00A0058B"/>
    <w:rsid w:val="00A0074C"/>
    <w:rsid w:val="00A047AF"/>
    <w:rsid w:val="00A04A92"/>
    <w:rsid w:val="00A07229"/>
    <w:rsid w:val="00A07E32"/>
    <w:rsid w:val="00A10F8A"/>
    <w:rsid w:val="00A13E27"/>
    <w:rsid w:val="00A14D43"/>
    <w:rsid w:val="00A14DA0"/>
    <w:rsid w:val="00A15888"/>
    <w:rsid w:val="00A17175"/>
    <w:rsid w:val="00A247C8"/>
    <w:rsid w:val="00A24AA7"/>
    <w:rsid w:val="00A27923"/>
    <w:rsid w:val="00A27E89"/>
    <w:rsid w:val="00A34612"/>
    <w:rsid w:val="00A34DDD"/>
    <w:rsid w:val="00A4195F"/>
    <w:rsid w:val="00A43225"/>
    <w:rsid w:val="00A459C4"/>
    <w:rsid w:val="00A45BFB"/>
    <w:rsid w:val="00A477DD"/>
    <w:rsid w:val="00A4791A"/>
    <w:rsid w:val="00A502DB"/>
    <w:rsid w:val="00A50F31"/>
    <w:rsid w:val="00A5108B"/>
    <w:rsid w:val="00A52E37"/>
    <w:rsid w:val="00A54217"/>
    <w:rsid w:val="00A54386"/>
    <w:rsid w:val="00A64EB6"/>
    <w:rsid w:val="00A67485"/>
    <w:rsid w:val="00A67618"/>
    <w:rsid w:val="00A709E5"/>
    <w:rsid w:val="00A71177"/>
    <w:rsid w:val="00A7183D"/>
    <w:rsid w:val="00A735FE"/>
    <w:rsid w:val="00A76375"/>
    <w:rsid w:val="00A82C48"/>
    <w:rsid w:val="00A87B58"/>
    <w:rsid w:val="00A87FF0"/>
    <w:rsid w:val="00A93A51"/>
    <w:rsid w:val="00A96AAA"/>
    <w:rsid w:val="00A96F7B"/>
    <w:rsid w:val="00AA069F"/>
    <w:rsid w:val="00AA0F9C"/>
    <w:rsid w:val="00AA1568"/>
    <w:rsid w:val="00AA3094"/>
    <w:rsid w:val="00AA7171"/>
    <w:rsid w:val="00AB0F60"/>
    <w:rsid w:val="00AB2740"/>
    <w:rsid w:val="00AB32EB"/>
    <w:rsid w:val="00AB4F49"/>
    <w:rsid w:val="00AB5320"/>
    <w:rsid w:val="00AB5744"/>
    <w:rsid w:val="00AB68D6"/>
    <w:rsid w:val="00AC0474"/>
    <w:rsid w:val="00AC0D1E"/>
    <w:rsid w:val="00AC198B"/>
    <w:rsid w:val="00AC56AA"/>
    <w:rsid w:val="00AD233C"/>
    <w:rsid w:val="00AD2590"/>
    <w:rsid w:val="00AD567A"/>
    <w:rsid w:val="00AD6826"/>
    <w:rsid w:val="00AD7B34"/>
    <w:rsid w:val="00AE0243"/>
    <w:rsid w:val="00AE23F5"/>
    <w:rsid w:val="00AE26AC"/>
    <w:rsid w:val="00AE323E"/>
    <w:rsid w:val="00AE3CCA"/>
    <w:rsid w:val="00AF2D1C"/>
    <w:rsid w:val="00AF61EC"/>
    <w:rsid w:val="00AF763B"/>
    <w:rsid w:val="00AF766C"/>
    <w:rsid w:val="00B02B6F"/>
    <w:rsid w:val="00B04474"/>
    <w:rsid w:val="00B057E6"/>
    <w:rsid w:val="00B0583C"/>
    <w:rsid w:val="00B06754"/>
    <w:rsid w:val="00B145AA"/>
    <w:rsid w:val="00B22075"/>
    <w:rsid w:val="00B220B3"/>
    <w:rsid w:val="00B2226D"/>
    <w:rsid w:val="00B22E8B"/>
    <w:rsid w:val="00B2383F"/>
    <w:rsid w:val="00B246AF"/>
    <w:rsid w:val="00B2583E"/>
    <w:rsid w:val="00B30587"/>
    <w:rsid w:val="00B31AF4"/>
    <w:rsid w:val="00B31C53"/>
    <w:rsid w:val="00B32267"/>
    <w:rsid w:val="00B34BBE"/>
    <w:rsid w:val="00B36947"/>
    <w:rsid w:val="00B45F8B"/>
    <w:rsid w:val="00B4784C"/>
    <w:rsid w:val="00B518FE"/>
    <w:rsid w:val="00B5337F"/>
    <w:rsid w:val="00B5493F"/>
    <w:rsid w:val="00B557A2"/>
    <w:rsid w:val="00B5736C"/>
    <w:rsid w:val="00B6043F"/>
    <w:rsid w:val="00B614CA"/>
    <w:rsid w:val="00B70288"/>
    <w:rsid w:val="00B707C5"/>
    <w:rsid w:val="00B73258"/>
    <w:rsid w:val="00B732D4"/>
    <w:rsid w:val="00B755B1"/>
    <w:rsid w:val="00B75995"/>
    <w:rsid w:val="00B7673B"/>
    <w:rsid w:val="00B767FE"/>
    <w:rsid w:val="00B809DD"/>
    <w:rsid w:val="00B812A7"/>
    <w:rsid w:val="00B815D0"/>
    <w:rsid w:val="00B839DB"/>
    <w:rsid w:val="00B84F66"/>
    <w:rsid w:val="00B878FE"/>
    <w:rsid w:val="00B90844"/>
    <w:rsid w:val="00B92389"/>
    <w:rsid w:val="00B927CE"/>
    <w:rsid w:val="00B944D7"/>
    <w:rsid w:val="00B9461B"/>
    <w:rsid w:val="00B94B06"/>
    <w:rsid w:val="00B94CEB"/>
    <w:rsid w:val="00B95CEC"/>
    <w:rsid w:val="00B9720F"/>
    <w:rsid w:val="00B97C1E"/>
    <w:rsid w:val="00BA08D7"/>
    <w:rsid w:val="00BA0D55"/>
    <w:rsid w:val="00BA1736"/>
    <w:rsid w:val="00BA254A"/>
    <w:rsid w:val="00BA29F6"/>
    <w:rsid w:val="00BA5E91"/>
    <w:rsid w:val="00BA6E11"/>
    <w:rsid w:val="00BB0BC1"/>
    <w:rsid w:val="00BB324E"/>
    <w:rsid w:val="00BB430A"/>
    <w:rsid w:val="00BC066E"/>
    <w:rsid w:val="00BC14BA"/>
    <w:rsid w:val="00BC629A"/>
    <w:rsid w:val="00BD00EE"/>
    <w:rsid w:val="00BD3F3F"/>
    <w:rsid w:val="00BD7CD5"/>
    <w:rsid w:val="00BE0D45"/>
    <w:rsid w:val="00BE346E"/>
    <w:rsid w:val="00BE4A61"/>
    <w:rsid w:val="00BF038D"/>
    <w:rsid w:val="00BF0554"/>
    <w:rsid w:val="00BF21DC"/>
    <w:rsid w:val="00BF3A09"/>
    <w:rsid w:val="00BF4D5E"/>
    <w:rsid w:val="00C027CC"/>
    <w:rsid w:val="00C033AD"/>
    <w:rsid w:val="00C07416"/>
    <w:rsid w:val="00C076D2"/>
    <w:rsid w:val="00C0794E"/>
    <w:rsid w:val="00C10B35"/>
    <w:rsid w:val="00C115D1"/>
    <w:rsid w:val="00C14B40"/>
    <w:rsid w:val="00C14E00"/>
    <w:rsid w:val="00C16DAB"/>
    <w:rsid w:val="00C16F59"/>
    <w:rsid w:val="00C23534"/>
    <w:rsid w:val="00C247DA"/>
    <w:rsid w:val="00C268C2"/>
    <w:rsid w:val="00C30808"/>
    <w:rsid w:val="00C30F6F"/>
    <w:rsid w:val="00C34156"/>
    <w:rsid w:val="00C377FB"/>
    <w:rsid w:val="00C37BD4"/>
    <w:rsid w:val="00C437A5"/>
    <w:rsid w:val="00C47E81"/>
    <w:rsid w:val="00C5045A"/>
    <w:rsid w:val="00C512DA"/>
    <w:rsid w:val="00C5309F"/>
    <w:rsid w:val="00C54898"/>
    <w:rsid w:val="00C55919"/>
    <w:rsid w:val="00C632D0"/>
    <w:rsid w:val="00C63B88"/>
    <w:rsid w:val="00C64E99"/>
    <w:rsid w:val="00C66F64"/>
    <w:rsid w:val="00C70BCB"/>
    <w:rsid w:val="00C70FAB"/>
    <w:rsid w:val="00C71C74"/>
    <w:rsid w:val="00C74F34"/>
    <w:rsid w:val="00C754A5"/>
    <w:rsid w:val="00C76A48"/>
    <w:rsid w:val="00C77329"/>
    <w:rsid w:val="00C77ABA"/>
    <w:rsid w:val="00C81E62"/>
    <w:rsid w:val="00C834EB"/>
    <w:rsid w:val="00C848DC"/>
    <w:rsid w:val="00C853FE"/>
    <w:rsid w:val="00C87350"/>
    <w:rsid w:val="00C914C1"/>
    <w:rsid w:val="00C9300E"/>
    <w:rsid w:val="00C97720"/>
    <w:rsid w:val="00CA04F5"/>
    <w:rsid w:val="00CA0E54"/>
    <w:rsid w:val="00CA29C4"/>
    <w:rsid w:val="00CA5AC7"/>
    <w:rsid w:val="00CA7F12"/>
    <w:rsid w:val="00CB1C2A"/>
    <w:rsid w:val="00CB451C"/>
    <w:rsid w:val="00CB47C7"/>
    <w:rsid w:val="00CC065B"/>
    <w:rsid w:val="00CC0D4D"/>
    <w:rsid w:val="00CC1F0F"/>
    <w:rsid w:val="00CC23E0"/>
    <w:rsid w:val="00CC4027"/>
    <w:rsid w:val="00CC48E6"/>
    <w:rsid w:val="00CD0652"/>
    <w:rsid w:val="00CD12CF"/>
    <w:rsid w:val="00CD21E4"/>
    <w:rsid w:val="00CD253D"/>
    <w:rsid w:val="00CD5335"/>
    <w:rsid w:val="00CD6FEC"/>
    <w:rsid w:val="00CD7A7D"/>
    <w:rsid w:val="00CD7ABC"/>
    <w:rsid w:val="00CE27EB"/>
    <w:rsid w:val="00CE60F1"/>
    <w:rsid w:val="00CE7CA4"/>
    <w:rsid w:val="00CF0E4E"/>
    <w:rsid w:val="00CF2D02"/>
    <w:rsid w:val="00CF373D"/>
    <w:rsid w:val="00CF4112"/>
    <w:rsid w:val="00CF574E"/>
    <w:rsid w:val="00CF5948"/>
    <w:rsid w:val="00CF67B7"/>
    <w:rsid w:val="00CF7A7D"/>
    <w:rsid w:val="00D0440C"/>
    <w:rsid w:val="00D04A4B"/>
    <w:rsid w:val="00D04D9E"/>
    <w:rsid w:val="00D05149"/>
    <w:rsid w:val="00D05508"/>
    <w:rsid w:val="00D079F1"/>
    <w:rsid w:val="00D1176F"/>
    <w:rsid w:val="00D127A8"/>
    <w:rsid w:val="00D14016"/>
    <w:rsid w:val="00D140A6"/>
    <w:rsid w:val="00D1676E"/>
    <w:rsid w:val="00D2112A"/>
    <w:rsid w:val="00D348C1"/>
    <w:rsid w:val="00D3510F"/>
    <w:rsid w:val="00D37419"/>
    <w:rsid w:val="00D37CC7"/>
    <w:rsid w:val="00D4060C"/>
    <w:rsid w:val="00D4065A"/>
    <w:rsid w:val="00D40B4B"/>
    <w:rsid w:val="00D43A92"/>
    <w:rsid w:val="00D444CA"/>
    <w:rsid w:val="00D45A04"/>
    <w:rsid w:val="00D51029"/>
    <w:rsid w:val="00D600FB"/>
    <w:rsid w:val="00D607B1"/>
    <w:rsid w:val="00D61087"/>
    <w:rsid w:val="00D619F4"/>
    <w:rsid w:val="00D627A5"/>
    <w:rsid w:val="00D643C2"/>
    <w:rsid w:val="00D65085"/>
    <w:rsid w:val="00D6661A"/>
    <w:rsid w:val="00D67D4B"/>
    <w:rsid w:val="00D70D81"/>
    <w:rsid w:val="00D71330"/>
    <w:rsid w:val="00D72552"/>
    <w:rsid w:val="00D72FA0"/>
    <w:rsid w:val="00D7370E"/>
    <w:rsid w:val="00D7498B"/>
    <w:rsid w:val="00D76333"/>
    <w:rsid w:val="00D80272"/>
    <w:rsid w:val="00D81E92"/>
    <w:rsid w:val="00D82879"/>
    <w:rsid w:val="00D82DF7"/>
    <w:rsid w:val="00D9060F"/>
    <w:rsid w:val="00D92871"/>
    <w:rsid w:val="00D9469B"/>
    <w:rsid w:val="00D979E9"/>
    <w:rsid w:val="00DA25FF"/>
    <w:rsid w:val="00DA4DA8"/>
    <w:rsid w:val="00DA5977"/>
    <w:rsid w:val="00DA7784"/>
    <w:rsid w:val="00DB01BF"/>
    <w:rsid w:val="00DB0F8F"/>
    <w:rsid w:val="00DB1675"/>
    <w:rsid w:val="00DB2130"/>
    <w:rsid w:val="00DB3ED9"/>
    <w:rsid w:val="00DB4FAD"/>
    <w:rsid w:val="00DB7229"/>
    <w:rsid w:val="00DB748F"/>
    <w:rsid w:val="00DB7568"/>
    <w:rsid w:val="00DC0A60"/>
    <w:rsid w:val="00DC32F1"/>
    <w:rsid w:val="00DC36F7"/>
    <w:rsid w:val="00DC5771"/>
    <w:rsid w:val="00DC61F3"/>
    <w:rsid w:val="00DD0EC1"/>
    <w:rsid w:val="00DD306E"/>
    <w:rsid w:val="00DD4CD6"/>
    <w:rsid w:val="00DE0481"/>
    <w:rsid w:val="00DE1E84"/>
    <w:rsid w:val="00DE42B4"/>
    <w:rsid w:val="00DF05C7"/>
    <w:rsid w:val="00DF0C22"/>
    <w:rsid w:val="00DF2119"/>
    <w:rsid w:val="00DF2A5F"/>
    <w:rsid w:val="00DF2A6E"/>
    <w:rsid w:val="00DF4A34"/>
    <w:rsid w:val="00DF59F7"/>
    <w:rsid w:val="00DF62F2"/>
    <w:rsid w:val="00E01199"/>
    <w:rsid w:val="00E01919"/>
    <w:rsid w:val="00E04222"/>
    <w:rsid w:val="00E11ED9"/>
    <w:rsid w:val="00E128DC"/>
    <w:rsid w:val="00E138B2"/>
    <w:rsid w:val="00E15499"/>
    <w:rsid w:val="00E158D8"/>
    <w:rsid w:val="00E21131"/>
    <w:rsid w:val="00E216DF"/>
    <w:rsid w:val="00E224E9"/>
    <w:rsid w:val="00E23DC5"/>
    <w:rsid w:val="00E2462C"/>
    <w:rsid w:val="00E25257"/>
    <w:rsid w:val="00E25662"/>
    <w:rsid w:val="00E26DF1"/>
    <w:rsid w:val="00E26EC5"/>
    <w:rsid w:val="00E273F0"/>
    <w:rsid w:val="00E27D3F"/>
    <w:rsid w:val="00E306FA"/>
    <w:rsid w:val="00E3724C"/>
    <w:rsid w:val="00E41B64"/>
    <w:rsid w:val="00E42E21"/>
    <w:rsid w:val="00E42FB2"/>
    <w:rsid w:val="00E4495B"/>
    <w:rsid w:val="00E51B6D"/>
    <w:rsid w:val="00E52850"/>
    <w:rsid w:val="00E53AAB"/>
    <w:rsid w:val="00E54C60"/>
    <w:rsid w:val="00E55466"/>
    <w:rsid w:val="00E56749"/>
    <w:rsid w:val="00E567F3"/>
    <w:rsid w:val="00E64611"/>
    <w:rsid w:val="00E671DC"/>
    <w:rsid w:val="00E715AE"/>
    <w:rsid w:val="00E72117"/>
    <w:rsid w:val="00E75029"/>
    <w:rsid w:val="00E75A47"/>
    <w:rsid w:val="00E75E4B"/>
    <w:rsid w:val="00E766A1"/>
    <w:rsid w:val="00E77DDE"/>
    <w:rsid w:val="00E77DF1"/>
    <w:rsid w:val="00E802B3"/>
    <w:rsid w:val="00E81EC4"/>
    <w:rsid w:val="00E827DA"/>
    <w:rsid w:val="00E85FE7"/>
    <w:rsid w:val="00E9008C"/>
    <w:rsid w:val="00E95D59"/>
    <w:rsid w:val="00E97C88"/>
    <w:rsid w:val="00EA0053"/>
    <w:rsid w:val="00EA09B9"/>
    <w:rsid w:val="00EA2778"/>
    <w:rsid w:val="00EA33D6"/>
    <w:rsid w:val="00EA42BC"/>
    <w:rsid w:val="00EA61EC"/>
    <w:rsid w:val="00EA6E6C"/>
    <w:rsid w:val="00EB0325"/>
    <w:rsid w:val="00EB037F"/>
    <w:rsid w:val="00EB124C"/>
    <w:rsid w:val="00EB4C65"/>
    <w:rsid w:val="00EB75D0"/>
    <w:rsid w:val="00EB75DE"/>
    <w:rsid w:val="00EC01B7"/>
    <w:rsid w:val="00EC11A0"/>
    <w:rsid w:val="00EC61B1"/>
    <w:rsid w:val="00EC61EF"/>
    <w:rsid w:val="00ED0CFF"/>
    <w:rsid w:val="00ED19F5"/>
    <w:rsid w:val="00ED2BBC"/>
    <w:rsid w:val="00ED3793"/>
    <w:rsid w:val="00ED64B4"/>
    <w:rsid w:val="00ED7718"/>
    <w:rsid w:val="00ED7F21"/>
    <w:rsid w:val="00EE04D6"/>
    <w:rsid w:val="00EE62BB"/>
    <w:rsid w:val="00EF0490"/>
    <w:rsid w:val="00EF0D41"/>
    <w:rsid w:val="00EF157A"/>
    <w:rsid w:val="00EF4A7D"/>
    <w:rsid w:val="00EF6180"/>
    <w:rsid w:val="00EF7862"/>
    <w:rsid w:val="00F01796"/>
    <w:rsid w:val="00F03209"/>
    <w:rsid w:val="00F03432"/>
    <w:rsid w:val="00F0506B"/>
    <w:rsid w:val="00F05293"/>
    <w:rsid w:val="00F0620F"/>
    <w:rsid w:val="00F103E4"/>
    <w:rsid w:val="00F110D9"/>
    <w:rsid w:val="00F11E53"/>
    <w:rsid w:val="00F13C95"/>
    <w:rsid w:val="00F14DEA"/>
    <w:rsid w:val="00F1765E"/>
    <w:rsid w:val="00F21550"/>
    <w:rsid w:val="00F240D8"/>
    <w:rsid w:val="00F2495D"/>
    <w:rsid w:val="00F24F93"/>
    <w:rsid w:val="00F2703A"/>
    <w:rsid w:val="00F30E95"/>
    <w:rsid w:val="00F32CFA"/>
    <w:rsid w:val="00F3315D"/>
    <w:rsid w:val="00F33433"/>
    <w:rsid w:val="00F33D04"/>
    <w:rsid w:val="00F3576D"/>
    <w:rsid w:val="00F369AC"/>
    <w:rsid w:val="00F4024C"/>
    <w:rsid w:val="00F41557"/>
    <w:rsid w:val="00F435B5"/>
    <w:rsid w:val="00F43C17"/>
    <w:rsid w:val="00F43FE4"/>
    <w:rsid w:val="00F5093F"/>
    <w:rsid w:val="00F54A11"/>
    <w:rsid w:val="00F55B49"/>
    <w:rsid w:val="00F61C90"/>
    <w:rsid w:val="00F64939"/>
    <w:rsid w:val="00F67730"/>
    <w:rsid w:val="00F72447"/>
    <w:rsid w:val="00F73852"/>
    <w:rsid w:val="00F75DAD"/>
    <w:rsid w:val="00F7621B"/>
    <w:rsid w:val="00F80771"/>
    <w:rsid w:val="00F82377"/>
    <w:rsid w:val="00F8317C"/>
    <w:rsid w:val="00F83C28"/>
    <w:rsid w:val="00F852FB"/>
    <w:rsid w:val="00F87579"/>
    <w:rsid w:val="00F9200B"/>
    <w:rsid w:val="00F9484B"/>
    <w:rsid w:val="00F96DE4"/>
    <w:rsid w:val="00FA1EED"/>
    <w:rsid w:val="00FA4C86"/>
    <w:rsid w:val="00FA4E28"/>
    <w:rsid w:val="00FA5707"/>
    <w:rsid w:val="00FA6FB2"/>
    <w:rsid w:val="00FB071C"/>
    <w:rsid w:val="00FB0ADE"/>
    <w:rsid w:val="00FB3BBA"/>
    <w:rsid w:val="00FB3DEA"/>
    <w:rsid w:val="00FB43EA"/>
    <w:rsid w:val="00FB6C0D"/>
    <w:rsid w:val="00FB6CCB"/>
    <w:rsid w:val="00FC122E"/>
    <w:rsid w:val="00FC133F"/>
    <w:rsid w:val="00FC395B"/>
    <w:rsid w:val="00FC47A9"/>
    <w:rsid w:val="00FD3141"/>
    <w:rsid w:val="00FD5029"/>
    <w:rsid w:val="00FD5F31"/>
    <w:rsid w:val="00FE176D"/>
    <w:rsid w:val="00FE4775"/>
    <w:rsid w:val="00FE5290"/>
    <w:rsid w:val="00FE7E25"/>
    <w:rsid w:val="00FF069A"/>
    <w:rsid w:val="00FF19B4"/>
    <w:rsid w:val="00FF34F7"/>
    <w:rsid w:val="00FF3FB7"/>
    <w:rsid w:val="00FF4602"/>
    <w:rsid w:val="00FF78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it-IT"/>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284DBD"/>
    <w:pPr>
      <w:tabs>
        <w:tab w:val="center" w:pos="4819"/>
        <w:tab w:val="right" w:pos="9638"/>
      </w:tabs>
    </w:pPr>
  </w:style>
  <w:style w:type="character" w:styleId="Numrodepage">
    <w:name w:val="page number"/>
    <w:basedOn w:val="Policepardfaut"/>
    <w:rsid w:val="00284DBD"/>
  </w:style>
  <w:style w:type="table" w:styleId="Grilledutableau">
    <w:name w:val="Table Grid"/>
    <w:basedOn w:val="TableauNormal"/>
    <w:rsid w:val="00A82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86773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7766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INTERNATIONAL GAS UNION – WORKING COMMITTEE 3 “TRANSMISSION” </vt:lpstr>
    </vt:vector>
  </TitlesOfParts>
  <Company>Snam Rete Gas S.p.A.</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GAS UNION – WORKING COMMITTEE 3 “TRANSMISSION”</dc:title>
  <dc:creator>Snam Rete Gas S.p.A.</dc:creator>
  <cp:lastModifiedBy>Taberkokt</cp:lastModifiedBy>
  <cp:revision>2</cp:revision>
  <dcterms:created xsi:type="dcterms:W3CDTF">2012-07-10T15:52:00Z</dcterms:created>
  <dcterms:modified xsi:type="dcterms:W3CDTF">2012-07-10T15:52:00Z</dcterms:modified>
</cp:coreProperties>
</file>